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936D7" w14:textId="77777777" w:rsidR="0064254C" w:rsidRDefault="0064254C" w:rsidP="0064254C">
      <w:pPr>
        <w:pStyle w:val="Default"/>
        <w:jc w:val="right"/>
        <w:rPr>
          <w:b/>
          <w:bCs/>
        </w:rPr>
      </w:pPr>
      <w:r>
        <w:rPr>
          <w:b/>
          <w:bCs/>
          <w:noProof/>
          <w:lang w:eastAsia="en-GB"/>
        </w:rPr>
        <w:drawing>
          <wp:inline distT="0" distB="0" distL="0" distR="0" wp14:anchorId="521CCD4F" wp14:editId="35FD43FD">
            <wp:extent cx="2887957" cy="107378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M_IMG_OPCC-Logo-140408.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90736" cy="1074818"/>
                    </a:xfrm>
                    <a:prstGeom prst="rect">
                      <a:avLst/>
                    </a:prstGeom>
                  </pic:spPr>
                </pic:pic>
              </a:graphicData>
            </a:graphic>
          </wp:inline>
        </w:drawing>
      </w:r>
    </w:p>
    <w:p w14:paraId="6E69CCA4" w14:textId="2D1E7DD8" w:rsidR="008D0DF9" w:rsidRPr="008D0DF9" w:rsidRDefault="008D0DF9" w:rsidP="0064254C">
      <w:pPr>
        <w:pStyle w:val="Default"/>
        <w:rPr>
          <w:b/>
          <w:bCs/>
        </w:rPr>
      </w:pPr>
      <w:r w:rsidRPr="008D0DF9">
        <w:rPr>
          <w:b/>
          <w:bCs/>
        </w:rPr>
        <w:t xml:space="preserve">PRIVACY NOTICE </w:t>
      </w:r>
      <w:r w:rsidR="0064254C">
        <w:rPr>
          <w:b/>
          <w:bCs/>
        </w:rPr>
        <w:t>–</w:t>
      </w:r>
      <w:r w:rsidR="00781C7A">
        <w:rPr>
          <w:b/>
          <w:bCs/>
        </w:rPr>
        <w:t xml:space="preserve">CRIMINAL ALLEGATION AND VICTIM </w:t>
      </w:r>
      <w:r w:rsidR="00C2669D">
        <w:rPr>
          <w:b/>
          <w:bCs/>
        </w:rPr>
        <w:t>INTELLIGENCE</w:t>
      </w:r>
      <w:r w:rsidR="00781C7A">
        <w:rPr>
          <w:b/>
          <w:bCs/>
        </w:rPr>
        <w:t xml:space="preserve"> RECEIVED FROM THIRD PARTIES</w:t>
      </w:r>
    </w:p>
    <w:p w14:paraId="6BDC970D" w14:textId="77777777" w:rsidR="008D0DF9" w:rsidRPr="008D0DF9" w:rsidRDefault="008D0DF9" w:rsidP="008D0DF9">
      <w:pPr>
        <w:pStyle w:val="Default"/>
      </w:pPr>
    </w:p>
    <w:p w14:paraId="089BC816" w14:textId="77777777" w:rsidR="008D0DF9" w:rsidRPr="008D0DF9" w:rsidRDefault="008D0DF9" w:rsidP="008D0DF9">
      <w:pPr>
        <w:pStyle w:val="Default"/>
      </w:pPr>
      <w:r w:rsidRPr="008D0DF9">
        <w:t xml:space="preserve">The Devon and Cornwall Police and Crime Commissioner is committed to protecting your personal information. </w:t>
      </w:r>
    </w:p>
    <w:p w14:paraId="5B5798EE" w14:textId="77777777" w:rsidR="008D0DF9" w:rsidRPr="008D0DF9" w:rsidRDefault="008D0DF9" w:rsidP="008D0DF9">
      <w:pPr>
        <w:pStyle w:val="Default"/>
      </w:pPr>
    </w:p>
    <w:p w14:paraId="4A92D15B" w14:textId="77777777" w:rsidR="008D0DF9" w:rsidRPr="008D0DF9" w:rsidRDefault="008D0DF9" w:rsidP="008D0DF9">
      <w:pPr>
        <w:pStyle w:val="Default"/>
      </w:pPr>
      <w:r w:rsidRPr="008D0DF9">
        <w:t xml:space="preserve">This Privacy Notice contains important information about what personal details we collect, receive or hold, what we do with that information; who we may share it with and why; and your choices and rights when it comes to the personal information you have given to us. </w:t>
      </w:r>
    </w:p>
    <w:p w14:paraId="7D76634D" w14:textId="77777777" w:rsidR="008D0DF9" w:rsidRPr="008D0DF9" w:rsidRDefault="008D0DF9" w:rsidP="008D0DF9">
      <w:pPr>
        <w:pStyle w:val="Default"/>
      </w:pPr>
    </w:p>
    <w:p w14:paraId="41CC799C" w14:textId="77777777" w:rsidR="008D0DF9" w:rsidRPr="008D0DF9" w:rsidRDefault="008D0DF9" w:rsidP="008D0DF9">
      <w:pPr>
        <w:pStyle w:val="Default"/>
      </w:pPr>
      <w:r w:rsidRPr="008D0DF9">
        <w:t xml:space="preserve">We may need to make changes to our Privacy Notice, so please check our website for updates from time to time. If there are important changes such as changes to where your personal data will be processed, we will contact you to let you know </w:t>
      </w:r>
    </w:p>
    <w:p w14:paraId="5C621A3B" w14:textId="77777777" w:rsidR="008D0DF9" w:rsidRPr="008D0DF9" w:rsidRDefault="008D0DF9" w:rsidP="008D0DF9">
      <w:pPr>
        <w:pStyle w:val="Default"/>
      </w:pPr>
    </w:p>
    <w:p w14:paraId="3A952AFE" w14:textId="47BF77D6" w:rsidR="008D0DF9" w:rsidRPr="008D0DF9" w:rsidRDefault="008D0DF9" w:rsidP="008D0DF9">
      <w:pPr>
        <w:pStyle w:val="Default"/>
      </w:pPr>
      <w:r w:rsidRPr="008D0DF9">
        <w:t xml:space="preserve">This version of our Privacy Policy was last updated on </w:t>
      </w:r>
      <w:r w:rsidR="004A3DC8">
        <w:rPr>
          <w:b/>
          <w:bCs/>
        </w:rPr>
        <w:t>31 July 2023</w:t>
      </w:r>
      <w:r w:rsidRPr="008D0DF9">
        <w:t xml:space="preserve">. </w:t>
      </w:r>
    </w:p>
    <w:p w14:paraId="079F18C9" w14:textId="77777777" w:rsidR="008D0DF9" w:rsidRPr="008D0DF9" w:rsidRDefault="008D0DF9" w:rsidP="008D0DF9">
      <w:pPr>
        <w:pStyle w:val="Default"/>
      </w:pPr>
    </w:p>
    <w:p w14:paraId="7D868792" w14:textId="77777777" w:rsidR="008D0DF9" w:rsidRPr="008D0DF9" w:rsidRDefault="008D0DF9" w:rsidP="008D0DF9">
      <w:pPr>
        <w:pStyle w:val="Default"/>
        <w:rPr>
          <w:b/>
          <w:bCs/>
        </w:rPr>
      </w:pPr>
      <w:r w:rsidRPr="008D0DF9">
        <w:rPr>
          <w:b/>
          <w:bCs/>
        </w:rPr>
        <w:t xml:space="preserve">Who are we? </w:t>
      </w:r>
    </w:p>
    <w:p w14:paraId="2D0BE0DB" w14:textId="77777777" w:rsidR="008D0DF9" w:rsidRPr="008D0DF9" w:rsidRDefault="008D0DF9" w:rsidP="008D0DF9">
      <w:pPr>
        <w:pStyle w:val="Default"/>
      </w:pPr>
    </w:p>
    <w:p w14:paraId="3BBDEBEE" w14:textId="77777777" w:rsidR="00D806C0" w:rsidRDefault="00D806C0" w:rsidP="00D806C0">
      <w:pPr>
        <w:pStyle w:val="Default"/>
      </w:pPr>
      <w:r w:rsidRPr="008D0DF9">
        <w:t xml:space="preserve">This Privacy Notice is provided to you by the Police and Crime Commissioner for Devon and Cornwall, who is the data controller. </w:t>
      </w:r>
    </w:p>
    <w:p w14:paraId="0010D00C" w14:textId="77777777" w:rsidR="002B283E" w:rsidRDefault="002B283E" w:rsidP="00D806C0">
      <w:pPr>
        <w:pStyle w:val="Default"/>
      </w:pPr>
    </w:p>
    <w:p w14:paraId="200A13E2" w14:textId="77777777" w:rsidR="0064254C" w:rsidRDefault="0064254C" w:rsidP="008D0DF9">
      <w:pPr>
        <w:pStyle w:val="Default"/>
      </w:pPr>
      <w:r>
        <w:t xml:space="preserve">If you wish to contact us, please write to: </w:t>
      </w:r>
    </w:p>
    <w:p w14:paraId="3DA98F6F" w14:textId="77777777" w:rsidR="0064254C" w:rsidRDefault="0064254C" w:rsidP="008D0DF9">
      <w:pPr>
        <w:pStyle w:val="Default"/>
      </w:pPr>
    </w:p>
    <w:p w14:paraId="2CF05DA2" w14:textId="77777777" w:rsidR="0064254C" w:rsidRPr="0064254C" w:rsidRDefault="0064254C" w:rsidP="0064254C">
      <w:pPr>
        <w:pStyle w:val="Default"/>
      </w:pPr>
      <w:r w:rsidRPr="0064254C">
        <w:t xml:space="preserve">The Data Protection Officer </w:t>
      </w:r>
    </w:p>
    <w:p w14:paraId="1C44CE32" w14:textId="77777777" w:rsidR="0064254C" w:rsidRDefault="0064254C" w:rsidP="0064254C">
      <w:pPr>
        <w:pStyle w:val="NormalWeb"/>
        <w:spacing w:after="0"/>
        <w:rPr>
          <w:rFonts w:ascii="Arial" w:hAnsi="Arial" w:cs="Arial"/>
        </w:rPr>
      </w:pPr>
      <w:r w:rsidRPr="0064254C">
        <w:rPr>
          <w:rStyle w:val="Strong"/>
          <w:rFonts w:ascii="Arial" w:hAnsi="Arial" w:cs="Arial"/>
          <w:b w:val="0"/>
        </w:rPr>
        <w:t>The Office of the Police and Crime Commissioner for Devon, Cornwall and the Isles of Scilly</w:t>
      </w:r>
      <w:r w:rsidRPr="0064254C">
        <w:rPr>
          <w:rFonts w:ascii="Arial" w:hAnsi="Arial" w:cs="Arial"/>
        </w:rPr>
        <w:t xml:space="preserve"> </w:t>
      </w:r>
    </w:p>
    <w:p w14:paraId="16A70C70" w14:textId="77777777" w:rsidR="0064254C" w:rsidRDefault="0064254C" w:rsidP="0064254C">
      <w:pPr>
        <w:pStyle w:val="NormalWeb"/>
        <w:spacing w:after="0"/>
        <w:rPr>
          <w:rFonts w:ascii="Arial" w:hAnsi="Arial" w:cs="Arial"/>
        </w:rPr>
      </w:pPr>
      <w:r w:rsidRPr="0064254C">
        <w:rPr>
          <w:rFonts w:ascii="Arial" w:hAnsi="Arial" w:cs="Arial"/>
        </w:rPr>
        <w:t>Alderson Drive,</w:t>
      </w:r>
    </w:p>
    <w:p w14:paraId="2194E7FA" w14:textId="77777777" w:rsidR="0064254C" w:rsidRDefault="0064254C" w:rsidP="0064254C">
      <w:pPr>
        <w:pStyle w:val="NormalWeb"/>
        <w:spacing w:after="0"/>
        <w:rPr>
          <w:rFonts w:ascii="Arial" w:hAnsi="Arial" w:cs="Arial"/>
        </w:rPr>
      </w:pPr>
      <w:r w:rsidRPr="0064254C">
        <w:rPr>
          <w:rFonts w:ascii="Arial" w:hAnsi="Arial" w:cs="Arial"/>
        </w:rPr>
        <w:t>Exeter,</w:t>
      </w:r>
    </w:p>
    <w:p w14:paraId="689419A4" w14:textId="77777777" w:rsidR="0064254C" w:rsidRPr="0064254C" w:rsidRDefault="0064254C" w:rsidP="0064254C">
      <w:pPr>
        <w:pStyle w:val="NormalWeb"/>
        <w:spacing w:after="0"/>
        <w:rPr>
          <w:rFonts w:ascii="Arial" w:hAnsi="Arial" w:cs="Arial"/>
        </w:rPr>
      </w:pPr>
      <w:r w:rsidRPr="0064254C">
        <w:rPr>
          <w:rFonts w:ascii="Arial" w:hAnsi="Arial" w:cs="Arial"/>
        </w:rPr>
        <w:t xml:space="preserve">EX2 7RP. </w:t>
      </w:r>
    </w:p>
    <w:p w14:paraId="14A88EC9" w14:textId="77777777" w:rsidR="0064254C" w:rsidRPr="0064254C" w:rsidRDefault="0064254C" w:rsidP="0064254C">
      <w:pPr>
        <w:pStyle w:val="NormalWeb"/>
        <w:spacing w:after="0"/>
        <w:rPr>
          <w:rFonts w:ascii="Arial" w:hAnsi="Arial" w:cs="Arial"/>
        </w:rPr>
      </w:pPr>
      <w:r w:rsidRPr="0064254C">
        <w:rPr>
          <w:rFonts w:ascii="Arial" w:hAnsi="Arial" w:cs="Arial"/>
        </w:rPr>
        <w:t>Phone 01392 225555</w:t>
      </w:r>
    </w:p>
    <w:p w14:paraId="217A5F35" w14:textId="0898583A" w:rsidR="0064254C" w:rsidRPr="0064254C" w:rsidRDefault="0064254C" w:rsidP="0064254C">
      <w:pPr>
        <w:pStyle w:val="Heading3"/>
        <w:spacing w:before="0" w:beforeAutospacing="0" w:after="0" w:afterAutospacing="0"/>
        <w:rPr>
          <w:rFonts w:ascii="Arial" w:hAnsi="Arial" w:cs="Arial"/>
          <w:b w:val="0"/>
          <w:sz w:val="24"/>
          <w:szCs w:val="24"/>
        </w:rPr>
      </w:pPr>
      <w:r w:rsidRPr="0064254C">
        <w:rPr>
          <w:rFonts w:ascii="Arial" w:hAnsi="Arial" w:cs="Arial"/>
          <w:b w:val="0"/>
          <w:sz w:val="24"/>
          <w:szCs w:val="24"/>
        </w:rPr>
        <w:t>Email</w:t>
      </w:r>
      <w:r w:rsidRPr="0064254C">
        <w:rPr>
          <w:rFonts w:ascii="Arial" w:hAnsi="Arial" w:cs="Arial"/>
          <w:b w:val="0"/>
        </w:rPr>
        <w:t xml:space="preserve"> </w:t>
      </w:r>
      <w:hyperlink r:id="rId8" w:history="1">
        <w:r w:rsidR="00BD0DF3">
          <w:rPr>
            <w:rStyle w:val="Hyperlink"/>
            <w:rFonts w:ascii="Arial" w:hAnsi="Arial" w:cs="Arial"/>
            <w:b w:val="0"/>
            <w:sz w:val="24"/>
            <w:szCs w:val="24"/>
          </w:rPr>
          <w:t>opcc_dc-pcc.gov.uk</w:t>
        </w:r>
      </w:hyperlink>
    </w:p>
    <w:p w14:paraId="6EA331D8" w14:textId="77777777" w:rsidR="0064254C" w:rsidRPr="008D0DF9" w:rsidRDefault="0064254C" w:rsidP="0064254C">
      <w:pPr>
        <w:pStyle w:val="Default"/>
      </w:pPr>
    </w:p>
    <w:p w14:paraId="05BC1126" w14:textId="77777777" w:rsidR="008D0DF9" w:rsidRPr="008D0DF9" w:rsidRDefault="008D0DF9" w:rsidP="008D0DF9">
      <w:pPr>
        <w:pStyle w:val="Default"/>
        <w:rPr>
          <w:b/>
          <w:bCs/>
        </w:rPr>
      </w:pPr>
      <w:r w:rsidRPr="008D0DF9">
        <w:rPr>
          <w:b/>
          <w:bCs/>
        </w:rPr>
        <w:t xml:space="preserve">Your personal data – what is it? </w:t>
      </w:r>
    </w:p>
    <w:p w14:paraId="1AEAA504" w14:textId="77777777" w:rsidR="008D0DF9" w:rsidRPr="008D0DF9" w:rsidRDefault="008D0DF9" w:rsidP="008D0DF9">
      <w:pPr>
        <w:pStyle w:val="Default"/>
      </w:pPr>
    </w:p>
    <w:p w14:paraId="36C9457F" w14:textId="77777777" w:rsidR="007968D9" w:rsidRPr="007968D9" w:rsidRDefault="007968D9" w:rsidP="007968D9">
      <w:pPr>
        <w:pStyle w:val="legclearfix1"/>
        <w:rPr>
          <w:rFonts w:ascii="Arial" w:eastAsiaTheme="minorHAnsi" w:hAnsi="Arial" w:cs="Arial"/>
          <w:sz w:val="24"/>
          <w:szCs w:val="24"/>
          <w:lang w:eastAsia="en-US"/>
        </w:rPr>
      </w:pPr>
      <w:r w:rsidRPr="007968D9">
        <w:rPr>
          <w:rFonts w:ascii="Arial" w:eastAsiaTheme="minorHAnsi" w:hAnsi="Arial" w:cs="Arial"/>
          <w:sz w:val="24"/>
          <w:szCs w:val="24"/>
          <w:lang w:eastAsia="en-US"/>
        </w:rPr>
        <w:t>“Personal data” means any information relating to an identified or identifiable living individual.</w:t>
      </w:r>
    </w:p>
    <w:p w14:paraId="627BF812" w14:textId="77777777" w:rsidR="007968D9" w:rsidRPr="007968D9" w:rsidRDefault="007968D9" w:rsidP="007968D9">
      <w:pPr>
        <w:pStyle w:val="legclearfix1"/>
        <w:rPr>
          <w:rFonts w:ascii="Arial" w:eastAsiaTheme="minorHAnsi" w:hAnsi="Arial" w:cs="Arial"/>
          <w:sz w:val="24"/>
          <w:szCs w:val="24"/>
          <w:lang w:eastAsia="en-US"/>
        </w:rPr>
      </w:pPr>
      <w:r w:rsidRPr="007968D9">
        <w:rPr>
          <w:rFonts w:ascii="Arial" w:eastAsiaTheme="minorHAnsi" w:hAnsi="Arial" w:cs="Arial"/>
          <w:sz w:val="24"/>
          <w:szCs w:val="24"/>
          <w:lang w:eastAsia="en-US"/>
        </w:rPr>
        <w:t>“Identifiable living individual” means a living individual who can be identified, directly or indirectly, in particular by reference to—</w:t>
      </w:r>
    </w:p>
    <w:p w14:paraId="48E8A9B3" w14:textId="77777777" w:rsidR="007968D9" w:rsidRPr="007968D9" w:rsidRDefault="007968D9" w:rsidP="007968D9">
      <w:pPr>
        <w:pStyle w:val="legclearfix1"/>
        <w:rPr>
          <w:rFonts w:ascii="Arial" w:eastAsiaTheme="minorHAnsi" w:hAnsi="Arial" w:cs="Arial"/>
          <w:sz w:val="24"/>
          <w:szCs w:val="24"/>
          <w:lang w:eastAsia="en-US"/>
        </w:rPr>
      </w:pPr>
      <w:r w:rsidRPr="007968D9">
        <w:rPr>
          <w:rFonts w:ascii="Arial" w:eastAsiaTheme="minorHAnsi" w:hAnsi="Arial" w:cs="Arial"/>
          <w:sz w:val="24"/>
          <w:szCs w:val="24"/>
          <w:lang w:eastAsia="en-US"/>
        </w:rPr>
        <w:t>(a)</w:t>
      </w:r>
      <w:r w:rsidR="0064254C">
        <w:rPr>
          <w:rFonts w:ascii="Arial" w:eastAsiaTheme="minorHAnsi" w:hAnsi="Arial" w:cs="Arial"/>
          <w:sz w:val="24"/>
          <w:szCs w:val="24"/>
          <w:lang w:eastAsia="en-US"/>
        </w:rPr>
        <w:t xml:space="preserve"> </w:t>
      </w:r>
      <w:r w:rsidRPr="007968D9">
        <w:rPr>
          <w:rFonts w:ascii="Arial" w:eastAsiaTheme="minorHAnsi" w:hAnsi="Arial" w:cs="Arial"/>
          <w:sz w:val="24"/>
          <w:szCs w:val="24"/>
          <w:lang w:eastAsia="en-US"/>
        </w:rPr>
        <w:t>an identifier such as a name, an identification number, location data or an online identifier, or</w:t>
      </w:r>
    </w:p>
    <w:p w14:paraId="20C305BB" w14:textId="77777777" w:rsidR="007968D9" w:rsidRPr="007968D9" w:rsidRDefault="007968D9" w:rsidP="007968D9">
      <w:pPr>
        <w:pStyle w:val="legclearfix1"/>
        <w:rPr>
          <w:rFonts w:ascii="Arial" w:eastAsiaTheme="minorHAnsi" w:hAnsi="Arial" w:cs="Arial"/>
          <w:sz w:val="24"/>
          <w:szCs w:val="24"/>
          <w:lang w:eastAsia="en-US"/>
        </w:rPr>
      </w:pPr>
      <w:r w:rsidRPr="007968D9">
        <w:rPr>
          <w:rFonts w:ascii="Arial" w:eastAsiaTheme="minorHAnsi" w:hAnsi="Arial" w:cs="Arial"/>
          <w:sz w:val="24"/>
          <w:szCs w:val="24"/>
          <w:lang w:eastAsia="en-US"/>
        </w:rPr>
        <w:t>(b)</w:t>
      </w:r>
      <w:r w:rsidR="0064254C">
        <w:rPr>
          <w:rFonts w:ascii="Arial" w:eastAsiaTheme="minorHAnsi" w:hAnsi="Arial" w:cs="Arial"/>
          <w:sz w:val="24"/>
          <w:szCs w:val="24"/>
          <w:lang w:eastAsia="en-US"/>
        </w:rPr>
        <w:t xml:space="preserve"> </w:t>
      </w:r>
      <w:r w:rsidRPr="007968D9">
        <w:rPr>
          <w:rFonts w:ascii="Arial" w:eastAsiaTheme="minorHAnsi" w:hAnsi="Arial" w:cs="Arial"/>
          <w:sz w:val="24"/>
          <w:szCs w:val="24"/>
          <w:lang w:eastAsia="en-US"/>
        </w:rPr>
        <w:t>one or more factors specific to the physical, physiological, genetic, mental, economic, cultural or social identity of the individual.</w:t>
      </w:r>
    </w:p>
    <w:p w14:paraId="74BF9845" w14:textId="77777777" w:rsidR="008D0DF9" w:rsidRPr="000638B6" w:rsidRDefault="008D0DF9" w:rsidP="008D0DF9">
      <w:pPr>
        <w:pStyle w:val="Default"/>
        <w:rPr>
          <w:color w:val="auto"/>
        </w:rPr>
      </w:pPr>
    </w:p>
    <w:p w14:paraId="754177E3" w14:textId="77777777" w:rsidR="008D0DF9" w:rsidRPr="008D0DF9" w:rsidRDefault="008D0DF9" w:rsidP="008D0DF9">
      <w:pPr>
        <w:spacing w:after="240" w:line="240" w:lineRule="auto"/>
        <w:rPr>
          <w:rFonts w:ascii="Arial" w:eastAsia="Times New Roman" w:hAnsi="Arial" w:cs="Arial"/>
          <w:color w:val="000000"/>
          <w:sz w:val="24"/>
          <w:szCs w:val="24"/>
          <w:lang w:val="en" w:eastAsia="en-GB"/>
        </w:rPr>
      </w:pPr>
      <w:r w:rsidRPr="008D0DF9">
        <w:rPr>
          <w:rFonts w:ascii="Arial" w:eastAsia="Times New Roman" w:hAnsi="Arial" w:cs="Arial"/>
          <w:color w:val="000000"/>
          <w:sz w:val="24"/>
          <w:szCs w:val="24"/>
          <w:lang w:val="en" w:eastAsia="en-GB"/>
        </w:rPr>
        <w:t xml:space="preserve">Personal data that has been </w:t>
      </w:r>
      <w:proofErr w:type="spellStart"/>
      <w:r w:rsidRPr="008D0DF9">
        <w:rPr>
          <w:rFonts w:ascii="Arial" w:eastAsia="Times New Roman" w:hAnsi="Arial" w:cs="Arial"/>
          <w:color w:val="000000"/>
          <w:sz w:val="24"/>
          <w:szCs w:val="24"/>
          <w:lang w:val="en" w:eastAsia="en-GB"/>
        </w:rPr>
        <w:t>pseudonymised</w:t>
      </w:r>
      <w:proofErr w:type="spellEnd"/>
      <w:r w:rsidRPr="008D0DF9">
        <w:rPr>
          <w:rFonts w:ascii="Arial" w:eastAsia="Times New Roman" w:hAnsi="Arial" w:cs="Arial"/>
          <w:color w:val="000000"/>
          <w:sz w:val="24"/>
          <w:szCs w:val="24"/>
          <w:lang w:val="en" w:eastAsia="en-GB"/>
        </w:rPr>
        <w:t xml:space="preserve"> may also be defined as personal data, depending on how difficult it is to attribute the pseudonym to a particular individual.</w:t>
      </w:r>
    </w:p>
    <w:p w14:paraId="6BA14429" w14:textId="77777777" w:rsidR="008D0DF9" w:rsidRDefault="008D0DF9" w:rsidP="008D0DF9">
      <w:pPr>
        <w:pStyle w:val="Default"/>
      </w:pPr>
      <w:r w:rsidRPr="008D0DF9">
        <w:t>The processing of personal data is governed by legislation which applies in the United Kingdom</w:t>
      </w:r>
      <w:r>
        <w:t xml:space="preserve">, and includes the </w:t>
      </w:r>
      <w:r w:rsidRPr="008D0DF9">
        <w:t>General Data Protection Regulation (the GDPR)</w:t>
      </w:r>
      <w:r>
        <w:t xml:space="preserve">, the </w:t>
      </w:r>
      <w:r w:rsidR="000638B6">
        <w:t xml:space="preserve">newly enacted </w:t>
      </w:r>
      <w:r>
        <w:t xml:space="preserve">Data Protection Act </w:t>
      </w:r>
      <w:r w:rsidR="000638B6">
        <w:t>2018</w:t>
      </w:r>
      <w:r>
        <w:t xml:space="preserve">, the </w:t>
      </w:r>
      <w:r w:rsidRPr="008D0DF9">
        <w:t xml:space="preserve">Police and Criminal Justice Directive (the “Law Enforcement Directive”) and other legislation relating to personal data and rights such as the Human Rights Act. </w:t>
      </w:r>
    </w:p>
    <w:p w14:paraId="24C0CD1C" w14:textId="77777777" w:rsidR="008D0DF9" w:rsidRPr="008D0DF9" w:rsidRDefault="008D0DF9" w:rsidP="008D0DF9">
      <w:pPr>
        <w:spacing w:before="100" w:beforeAutospacing="1" w:after="100" w:afterAutospacing="1" w:line="240" w:lineRule="auto"/>
        <w:rPr>
          <w:rFonts w:ascii="Arial" w:hAnsi="Arial" w:cs="Arial"/>
          <w:color w:val="000000"/>
          <w:sz w:val="24"/>
          <w:szCs w:val="24"/>
        </w:rPr>
      </w:pPr>
      <w:r w:rsidRPr="008D0DF9">
        <w:rPr>
          <w:rFonts w:ascii="Arial" w:hAnsi="Arial" w:cs="Arial"/>
          <w:color w:val="000000"/>
          <w:sz w:val="24"/>
          <w:szCs w:val="24"/>
        </w:rPr>
        <w:t xml:space="preserve">The UK Data Protection </w:t>
      </w:r>
      <w:r w:rsidR="000638B6">
        <w:rPr>
          <w:rFonts w:ascii="Arial" w:hAnsi="Arial" w:cs="Arial"/>
          <w:color w:val="000000"/>
          <w:sz w:val="24"/>
          <w:szCs w:val="24"/>
        </w:rPr>
        <w:t>Act 2018 h</w:t>
      </w:r>
      <w:r w:rsidRPr="008D0DF9">
        <w:rPr>
          <w:rFonts w:ascii="Arial" w:hAnsi="Arial" w:cs="Arial"/>
          <w:color w:val="000000"/>
          <w:sz w:val="24"/>
          <w:szCs w:val="24"/>
        </w:rPr>
        <w:t>as a number of purposes:</w:t>
      </w:r>
    </w:p>
    <w:p w14:paraId="13897A86" w14:textId="77777777" w:rsidR="008D0DF9" w:rsidRPr="008D0DF9" w:rsidRDefault="008D0DF9" w:rsidP="008D0DF9">
      <w:pPr>
        <w:numPr>
          <w:ilvl w:val="0"/>
          <w:numId w:val="4"/>
        </w:numPr>
        <w:spacing w:before="100" w:beforeAutospacing="1" w:after="100" w:afterAutospacing="1" w:line="240" w:lineRule="auto"/>
        <w:rPr>
          <w:rFonts w:ascii="Arial" w:hAnsi="Arial" w:cs="Arial"/>
          <w:color w:val="000000"/>
          <w:sz w:val="24"/>
          <w:szCs w:val="24"/>
        </w:rPr>
      </w:pPr>
      <w:r w:rsidRPr="008D0DF9">
        <w:rPr>
          <w:rFonts w:ascii="Arial" w:hAnsi="Arial" w:cs="Arial"/>
          <w:color w:val="000000"/>
          <w:sz w:val="24"/>
          <w:szCs w:val="24"/>
        </w:rPr>
        <w:t xml:space="preserve">it sets out how the UK </w:t>
      </w:r>
      <w:r>
        <w:rPr>
          <w:rFonts w:ascii="Arial" w:hAnsi="Arial" w:cs="Arial"/>
          <w:color w:val="000000"/>
          <w:sz w:val="24"/>
          <w:szCs w:val="24"/>
        </w:rPr>
        <w:t>will</w:t>
      </w:r>
      <w:r w:rsidRPr="008D0DF9">
        <w:rPr>
          <w:rFonts w:ascii="Arial" w:hAnsi="Arial" w:cs="Arial"/>
          <w:color w:val="000000"/>
          <w:sz w:val="24"/>
          <w:szCs w:val="24"/>
        </w:rPr>
        <w:t xml:space="preserve"> apply the derogations available under the GDPR</w:t>
      </w:r>
    </w:p>
    <w:p w14:paraId="1C2E27DF" w14:textId="77777777" w:rsidR="008D0DF9" w:rsidRPr="008D0DF9" w:rsidRDefault="008D0DF9" w:rsidP="008D0DF9">
      <w:pPr>
        <w:numPr>
          <w:ilvl w:val="0"/>
          <w:numId w:val="4"/>
        </w:numPr>
        <w:spacing w:before="100" w:beforeAutospacing="1" w:after="100" w:afterAutospacing="1" w:line="240" w:lineRule="auto"/>
        <w:rPr>
          <w:rFonts w:ascii="Arial" w:hAnsi="Arial" w:cs="Arial"/>
          <w:color w:val="000000"/>
          <w:sz w:val="24"/>
          <w:szCs w:val="24"/>
        </w:rPr>
      </w:pPr>
      <w:r w:rsidRPr="008D0DF9">
        <w:rPr>
          <w:rFonts w:ascii="Arial" w:hAnsi="Arial" w:cs="Arial"/>
          <w:color w:val="000000"/>
          <w:sz w:val="24"/>
          <w:szCs w:val="24"/>
        </w:rPr>
        <w:t>it bring</w:t>
      </w:r>
      <w:r w:rsidR="000638B6">
        <w:rPr>
          <w:rFonts w:ascii="Arial" w:hAnsi="Arial" w:cs="Arial"/>
          <w:color w:val="000000"/>
          <w:sz w:val="24"/>
          <w:szCs w:val="24"/>
        </w:rPr>
        <w:t>s</w:t>
      </w:r>
      <w:r w:rsidRPr="008D0DF9">
        <w:rPr>
          <w:rFonts w:ascii="Arial" w:hAnsi="Arial" w:cs="Arial"/>
          <w:color w:val="000000"/>
          <w:sz w:val="24"/>
          <w:szCs w:val="24"/>
        </w:rPr>
        <w:t xml:space="preserve"> the L</w:t>
      </w:r>
      <w:r w:rsidR="000638B6">
        <w:rPr>
          <w:rFonts w:ascii="Arial" w:hAnsi="Arial" w:cs="Arial"/>
          <w:color w:val="000000"/>
          <w:sz w:val="24"/>
          <w:szCs w:val="24"/>
        </w:rPr>
        <w:t xml:space="preserve">aw </w:t>
      </w:r>
      <w:r w:rsidRPr="008D0DF9">
        <w:rPr>
          <w:rFonts w:ascii="Arial" w:hAnsi="Arial" w:cs="Arial"/>
          <w:color w:val="000000"/>
          <w:sz w:val="24"/>
          <w:szCs w:val="24"/>
        </w:rPr>
        <w:t>E</w:t>
      </w:r>
      <w:r w:rsidR="000638B6">
        <w:rPr>
          <w:rFonts w:ascii="Arial" w:hAnsi="Arial" w:cs="Arial"/>
          <w:color w:val="000000"/>
          <w:sz w:val="24"/>
          <w:szCs w:val="24"/>
        </w:rPr>
        <w:t xml:space="preserve">nforcement </w:t>
      </w:r>
      <w:r w:rsidRPr="008D0DF9">
        <w:rPr>
          <w:rFonts w:ascii="Arial" w:hAnsi="Arial" w:cs="Arial"/>
          <w:color w:val="000000"/>
          <w:sz w:val="24"/>
          <w:szCs w:val="24"/>
        </w:rPr>
        <w:t>D</w:t>
      </w:r>
      <w:r w:rsidR="000638B6">
        <w:rPr>
          <w:rFonts w:ascii="Arial" w:hAnsi="Arial" w:cs="Arial"/>
          <w:color w:val="000000"/>
          <w:sz w:val="24"/>
          <w:szCs w:val="24"/>
        </w:rPr>
        <w:t>irective</w:t>
      </w:r>
      <w:r w:rsidRPr="008D0DF9">
        <w:rPr>
          <w:rFonts w:ascii="Arial" w:hAnsi="Arial" w:cs="Arial"/>
          <w:color w:val="000000"/>
          <w:sz w:val="24"/>
          <w:szCs w:val="24"/>
        </w:rPr>
        <w:t xml:space="preserve"> into UK law</w:t>
      </w:r>
    </w:p>
    <w:p w14:paraId="31BC4A8A" w14:textId="77777777" w:rsidR="008D0DF9" w:rsidRPr="008D0DF9" w:rsidRDefault="008D0DF9" w:rsidP="008D0DF9">
      <w:pPr>
        <w:numPr>
          <w:ilvl w:val="0"/>
          <w:numId w:val="4"/>
        </w:numPr>
        <w:spacing w:before="100" w:beforeAutospacing="1" w:after="100" w:afterAutospacing="1" w:line="240" w:lineRule="auto"/>
        <w:rPr>
          <w:rFonts w:ascii="Arial" w:hAnsi="Arial" w:cs="Arial"/>
          <w:color w:val="000000"/>
          <w:sz w:val="24"/>
          <w:szCs w:val="24"/>
        </w:rPr>
      </w:pPr>
      <w:r w:rsidRPr="008D0DF9">
        <w:rPr>
          <w:rFonts w:ascii="Arial" w:hAnsi="Arial" w:cs="Arial"/>
          <w:color w:val="000000"/>
          <w:sz w:val="24"/>
          <w:szCs w:val="24"/>
        </w:rPr>
        <w:t>it update</w:t>
      </w:r>
      <w:r w:rsidR="000638B6">
        <w:rPr>
          <w:rFonts w:ascii="Arial" w:hAnsi="Arial" w:cs="Arial"/>
          <w:color w:val="000000"/>
          <w:sz w:val="24"/>
          <w:szCs w:val="24"/>
        </w:rPr>
        <w:t>s</w:t>
      </w:r>
      <w:r w:rsidRPr="008D0DF9">
        <w:rPr>
          <w:rFonts w:ascii="Arial" w:hAnsi="Arial" w:cs="Arial"/>
          <w:color w:val="000000"/>
          <w:sz w:val="24"/>
          <w:szCs w:val="24"/>
        </w:rPr>
        <w:t xml:space="preserve"> the laws governing the processing of personal data by the intelligence services</w:t>
      </w:r>
    </w:p>
    <w:p w14:paraId="1F845046" w14:textId="77777777" w:rsidR="008D0DF9" w:rsidRPr="008D0DF9" w:rsidRDefault="008D0DF9" w:rsidP="008D0DF9">
      <w:pPr>
        <w:numPr>
          <w:ilvl w:val="0"/>
          <w:numId w:val="4"/>
        </w:numPr>
        <w:spacing w:before="100" w:beforeAutospacing="1" w:after="100" w:afterAutospacing="1" w:line="240" w:lineRule="auto"/>
        <w:rPr>
          <w:rFonts w:ascii="Arial" w:hAnsi="Arial" w:cs="Arial"/>
          <w:color w:val="000000"/>
          <w:sz w:val="24"/>
          <w:szCs w:val="24"/>
        </w:rPr>
      </w:pPr>
      <w:r w:rsidRPr="008D0DF9">
        <w:rPr>
          <w:rFonts w:ascii="Arial" w:hAnsi="Arial" w:cs="Arial"/>
          <w:color w:val="000000"/>
          <w:sz w:val="24"/>
          <w:szCs w:val="24"/>
        </w:rPr>
        <w:t xml:space="preserve">it aims to ensure that the UK </w:t>
      </w:r>
      <w:r w:rsidR="000638B6">
        <w:rPr>
          <w:rFonts w:ascii="Arial" w:hAnsi="Arial" w:cs="Arial"/>
          <w:color w:val="000000"/>
          <w:sz w:val="24"/>
          <w:szCs w:val="24"/>
        </w:rPr>
        <w:t>will</w:t>
      </w:r>
      <w:r w:rsidRPr="008D0DF9">
        <w:rPr>
          <w:rFonts w:ascii="Arial" w:hAnsi="Arial" w:cs="Arial"/>
          <w:color w:val="000000"/>
          <w:sz w:val="24"/>
          <w:szCs w:val="24"/>
        </w:rPr>
        <w:t xml:space="preserve"> be able to freely exchange data with the European Union post-Brexit</w:t>
      </w:r>
    </w:p>
    <w:p w14:paraId="3208537D" w14:textId="77777777" w:rsidR="008D0DF9" w:rsidRPr="008D0DF9" w:rsidRDefault="008D0DF9" w:rsidP="008D0DF9">
      <w:pPr>
        <w:numPr>
          <w:ilvl w:val="0"/>
          <w:numId w:val="4"/>
        </w:numPr>
        <w:spacing w:before="100" w:beforeAutospacing="1" w:after="100" w:afterAutospacing="1" w:line="240" w:lineRule="auto"/>
        <w:rPr>
          <w:rFonts w:ascii="Arial" w:hAnsi="Arial" w:cs="Arial"/>
          <w:color w:val="000000"/>
          <w:sz w:val="24"/>
          <w:szCs w:val="24"/>
        </w:rPr>
      </w:pPr>
      <w:r w:rsidRPr="008D0DF9">
        <w:rPr>
          <w:rFonts w:ascii="Arial" w:hAnsi="Arial" w:cs="Arial"/>
          <w:color w:val="000000"/>
          <w:sz w:val="24"/>
          <w:szCs w:val="24"/>
        </w:rPr>
        <w:t>it repeal</w:t>
      </w:r>
      <w:r w:rsidR="000638B6">
        <w:rPr>
          <w:rFonts w:ascii="Arial" w:hAnsi="Arial" w:cs="Arial"/>
          <w:color w:val="000000"/>
          <w:sz w:val="24"/>
          <w:szCs w:val="24"/>
        </w:rPr>
        <w:t>s</w:t>
      </w:r>
      <w:r w:rsidRPr="008D0DF9">
        <w:rPr>
          <w:rFonts w:ascii="Arial" w:hAnsi="Arial" w:cs="Arial"/>
          <w:color w:val="000000"/>
          <w:sz w:val="24"/>
          <w:szCs w:val="24"/>
        </w:rPr>
        <w:t xml:space="preserve"> the Data Protection Act 1998.</w:t>
      </w:r>
    </w:p>
    <w:p w14:paraId="0477B5E2" w14:textId="77777777" w:rsidR="009B3EA7" w:rsidRDefault="009B3EA7" w:rsidP="008D0DF9">
      <w:pPr>
        <w:pStyle w:val="Default"/>
        <w:rPr>
          <w:b/>
          <w:bCs/>
        </w:rPr>
      </w:pPr>
      <w:r>
        <w:rPr>
          <w:b/>
          <w:bCs/>
        </w:rPr>
        <w:t xml:space="preserve">‘Processing’ – what it means </w:t>
      </w:r>
    </w:p>
    <w:p w14:paraId="7F895FE9" w14:textId="77777777" w:rsidR="009B3EA7" w:rsidRDefault="009B3EA7" w:rsidP="008D0DF9">
      <w:pPr>
        <w:pStyle w:val="Default"/>
        <w:rPr>
          <w:b/>
          <w:bCs/>
        </w:rPr>
      </w:pPr>
    </w:p>
    <w:p w14:paraId="5431726B" w14:textId="77777777" w:rsidR="009B3EA7" w:rsidRDefault="009B3EA7" w:rsidP="008D0DF9">
      <w:pPr>
        <w:pStyle w:val="Default"/>
      </w:pPr>
      <w:r>
        <w:t>Processing" means any operation or set of operations performed upon personal data, whether or not by automatic means, such as collection, recording, organisation, storage, adaptation or alteration, retrieval, consultation, use, disclosure by transmission, dissemination or otherwise making available, alignment or combination, blocking, erasure or destruction.</w:t>
      </w:r>
    </w:p>
    <w:p w14:paraId="07FF479E" w14:textId="77777777" w:rsidR="009B3EA7" w:rsidRDefault="009B3EA7" w:rsidP="008D0DF9">
      <w:pPr>
        <w:pStyle w:val="Default"/>
        <w:rPr>
          <w:b/>
          <w:bCs/>
        </w:rPr>
      </w:pPr>
    </w:p>
    <w:p w14:paraId="676B3C95" w14:textId="329A8FF6" w:rsidR="008D0DF9" w:rsidRDefault="008D0DF9" w:rsidP="008D0DF9">
      <w:pPr>
        <w:pStyle w:val="Default"/>
        <w:rPr>
          <w:b/>
          <w:bCs/>
        </w:rPr>
      </w:pPr>
      <w:r w:rsidRPr="008D0DF9">
        <w:rPr>
          <w:b/>
          <w:bCs/>
        </w:rPr>
        <w:t xml:space="preserve">The data we may </w:t>
      </w:r>
      <w:r w:rsidR="009B3EA7">
        <w:rPr>
          <w:b/>
          <w:bCs/>
        </w:rPr>
        <w:t>process</w:t>
      </w:r>
      <w:r w:rsidRPr="008D0DF9">
        <w:rPr>
          <w:b/>
          <w:bCs/>
        </w:rPr>
        <w:t xml:space="preserve"> </w:t>
      </w:r>
      <w:r>
        <w:rPr>
          <w:b/>
          <w:bCs/>
        </w:rPr>
        <w:t xml:space="preserve">when </w:t>
      </w:r>
      <w:r w:rsidR="00C2669D">
        <w:rPr>
          <w:b/>
          <w:bCs/>
        </w:rPr>
        <w:t>we receive</w:t>
      </w:r>
      <w:r w:rsidR="00781C7A" w:rsidRPr="00781C7A">
        <w:rPr>
          <w:b/>
          <w:bCs/>
        </w:rPr>
        <w:t xml:space="preserve"> </w:t>
      </w:r>
      <w:r w:rsidR="00781C7A">
        <w:rPr>
          <w:b/>
          <w:bCs/>
        </w:rPr>
        <w:t xml:space="preserve">criminal allegation and victim </w:t>
      </w:r>
      <w:r w:rsidR="00C2669D">
        <w:rPr>
          <w:b/>
          <w:bCs/>
        </w:rPr>
        <w:t>intelligence from a third party</w:t>
      </w:r>
    </w:p>
    <w:p w14:paraId="18000536" w14:textId="77777777" w:rsidR="008D0DF9" w:rsidRDefault="008D0DF9" w:rsidP="008D0DF9">
      <w:pPr>
        <w:pStyle w:val="Default"/>
        <w:rPr>
          <w:b/>
          <w:bCs/>
        </w:rPr>
      </w:pPr>
    </w:p>
    <w:p w14:paraId="53D49D5E" w14:textId="340299B9" w:rsidR="008D0DF9" w:rsidRPr="00142595" w:rsidRDefault="00C2669D" w:rsidP="008D0DF9">
      <w:pPr>
        <w:pStyle w:val="NormalWeb"/>
        <w:rPr>
          <w:rFonts w:ascii="Arial" w:eastAsiaTheme="minorHAnsi" w:hAnsi="Arial" w:cs="Arial"/>
          <w:color w:val="000000"/>
          <w:lang w:eastAsia="en-US"/>
        </w:rPr>
      </w:pPr>
      <w:r>
        <w:rPr>
          <w:rFonts w:ascii="Arial" w:hAnsi="Arial" w:cs="Arial"/>
          <w:lang w:val="en-US"/>
        </w:rPr>
        <w:t>The police and crime commissioner and her office occasionally receives intelligence concerning criminal allegations, and victim data.  P</w:t>
      </w:r>
      <w:proofErr w:type="spellStart"/>
      <w:r w:rsidR="000B61B9">
        <w:rPr>
          <w:rFonts w:ascii="Arial" w:eastAsiaTheme="minorHAnsi" w:hAnsi="Arial" w:cs="Arial"/>
          <w:color w:val="000000"/>
          <w:lang w:eastAsia="en-US"/>
        </w:rPr>
        <w:t>ersonal</w:t>
      </w:r>
      <w:proofErr w:type="spellEnd"/>
      <w:r w:rsidR="000B61B9">
        <w:rPr>
          <w:rFonts w:ascii="Arial" w:eastAsiaTheme="minorHAnsi" w:hAnsi="Arial" w:cs="Arial"/>
          <w:color w:val="000000"/>
          <w:lang w:eastAsia="en-US"/>
        </w:rPr>
        <w:t xml:space="preserve"> data that we </w:t>
      </w:r>
      <w:r>
        <w:rPr>
          <w:rFonts w:ascii="Arial" w:eastAsiaTheme="minorHAnsi" w:hAnsi="Arial" w:cs="Arial"/>
          <w:color w:val="000000"/>
          <w:lang w:eastAsia="en-US"/>
        </w:rPr>
        <w:t xml:space="preserve">receive and </w:t>
      </w:r>
      <w:r w:rsidR="00142595" w:rsidRPr="00142595">
        <w:rPr>
          <w:rFonts w:ascii="Arial" w:eastAsiaTheme="minorHAnsi" w:hAnsi="Arial" w:cs="Arial"/>
          <w:color w:val="000000"/>
          <w:lang w:eastAsia="en-US"/>
        </w:rPr>
        <w:t xml:space="preserve">process </w:t>
      </w:r>
      <w:r w:rsidR="000B61B9">
        <w:rPr>
          <w:rFonts w:ascii="Arial" w:eastAsiaTheme="minorHAnsi" w:hAnsi="Arial" w:cs="Arial"/>
          <w:color w:val="000000"/>
          <w:lang w:eastAsia="en-US"/>
        </w:rPr>
        <w:t xml:space="preserve">may include the following: </w:t>
      </w:r>
    </w:p>
    <w:p w14:paraId="1EA5F432" w14:textId="77777777" w:rsidR="00142595" w:rsidRPr="000D56CE" w:rsidRDefault="00142595" w:rsidP="000D56CE">
      <w:pPr>
        <w:pStyle w:val="ListParagraph"/>
        <w:numPr>
          <w:ilvl w:val="0"/>
          <w:numId w:val="5"/>
        </w:numPr>
        <w:autoSpaceDE w:val="0"/>
        <w:autoSpaceDN w:val="0"/>
        <w:adjustRightInd w:val="0"/>
        <w:spacing w:after="0" w:line="240" w:lineRule="auto"/>
        <w:rPr>
          <w:rFonts w:ascii="Arial" w:hAnsi="Arial" w:cs="Arial"/>
          <w:color w:val="000000"/>
          <w:sz w:val="24"/>
          <w:szCs w:val="24"/>
        </w:rPr>
      </w:pPr>
      <w:r w:rsidRPr="000D56CE">
        <w:rPr>
          <w:rFonts w:ascii="Arial" w:hAnsi="Arial" w:cs="Arial"/>
          <w:color w:val="000000"/>
          <w:sz w:val="24"/>
          <w:szCs w:val="24"/>
        </w:rPr>
        <w:t>Name</w:t>
      </w:r>
    </w:p>
    <w:p w14:paraId="5F95DBDB" w14:textId="77777777" w:rsidR="00142595" w:rsidRPr="000D56CE" w:rsidRDefault="00142595" w:rsidP="000D56CE">
      <w:pPr>
        <w:pStyle w:val="ListParagraph"/>
        <w:numPr>
          <w:ilvl w:val="0"/>
          <w:numId w:val="5"/>
        </w:numPr>
        <w:autoSpaceDE w:val="0"/>
        <w:autoSpaceDN w:val="0"/>
        <w:adjustRightInd w:val="0"/>
        <w:spacing w:after="0" w:line="240" w:lineRule="auto"/>
        <w:rPr>
          <w:rFonts w:ascii="Arial" w:hAnsi="Arial" w:cs="Arial"/>
          <w:color w:val="000000"/>
          <w:sz w:val="24"/>
          <w:szCs w:val="24"/>
        </w:rPr>
      </w:pPr>
      <w:r w:rsidRPr="000D56CE">
        <w:rPr>
          <w:rFonts w:ascii="Arial" w:hAnsi="Arial" w:cs="Arial"/>
          <w:color w:val="000000"/>
          <w:sz w:val="24"/>
          <w:szCs w:val="24"/>
        </w:rPr>
        <w:t>Contact details</w:t>
      </w:r>
      <w:r w:rsidR="000D56CE">
        <w:rPr>
          <w:rFonts w:ascii="Arial" w:hAnsi="Arial" w:cs="Arial"/>
          <w:color w:val="000000"/>
          <w:sz w:val="24"/>
          <w:szCs w:val="24"/>
        </w:rPr>
        <w:t xml:space="preserve"> (address, email, telephone)</w:t>
      </w:r>
    </w:p>
    <w:p w14:paraId="13205B85" w14:textId="77777777" w:rsidR="008D0DF9" w:rsidRPr="000D56CE" w:rsidRDefault="000D56CE" w:rsidP="000D56CE">
      <w:pPr>
        <w:pStyle w:val="ListParagraph"/>
        <w:numPr>
          <w:ilvl w:val="0"/>
          <w:numId w:val="5"/>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O</w:t>
      </w:r>
      <w:r w:rsidR="008D0DF9" w:rsidRPr="000D56CE">
        <w:rPr>
          <w:rFonts w:ascii="Arial" w:hAnsi="Arial" w:cs="Arial"/>
          <w:color w:val="000000"/>
          <w:sz w:val="24"/>
          <w:szCs w:val="24"/>
        </w:rPr>
        <w:t>ffences and alleged offences</w:t>
      </w:r>
    </w:p>
    <w:p w14:paraId="5B63B390" w14:textId="77777777" w:rsidR="008D0DF9" w:rsidRPr="000D56CE" w:rsidRDefault="000D56CE" w:rsidP="000D56CE">
      <w:pPr>
        <w:pStyle w:val="ListParagraph"/>
        <w:numPr>
          <w:ilvl w:val="0"/>
          <w:numId w:val="5"/>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w:t>
      </w:r>
      <w:r w:rsidR="008D0DF9" w:rsidRPr="000D56CE">
        <w:rPr>
          <w:rFonts w:ascii="Arial" w:hAnsi="Arial" w:cs="Arial"/>
          <w:color w:val="000000"/>
          <w:sz w:val="24"/>
          <w:szCs w:val="24"/>
        </w:rPr>
        <w:t>riminal proceedings, outcomes and sentences</w:t>
      </w:r>
    </w:p>
    <w:p w14:paraId="1AEC88A3" w14:textId="77777777" w:rsidR="008D0DF9" w:rsidRPr="000D56CE" w:rsidRDefault="000D56CE" w:rsidP="000D56CE">
      <w:pPr>
        <w:pStyle w:val="ListParagraph"/>
        <w:numPr>
          <w:ilvl w:val="0"/>
          <w:numId w:val="5"/>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R</w:t>
      </w:r>
      <w:r w:rsidR="008D0DF9" w:rsidRPr="000D56CE">
        <w:rPr>
          <w:rFonts w:ascii="Arial" w:hAnsi="Arial" w:cs="Arial"/>
          <w:color w:val="000000"/>
          <w:sz w:val="24"/>
          <w:szCs w:val="24"/>
        </w:rPr>
        <w:t>acial and ethnic origin</w:t>
      </w:r>
    </w:p>
    <w:p w14:paraId="7F428936" w14:textId="77777777" w:rsidR="008D0DF9" w:rsidRPr="000D56CE" w:rsidRDefault="000D56CE" w:rsidP="000D56CE">
      <w:pPr>
        <w:pStyle w:val="ListParagraph"/>
        <w:numPr>
          <w:ilvl w:val="0"/>
          <w:numId w:val="5"/>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R</w:t>
      </w:r>
      <w:r w:rsidR="008D0DF9" w:rsidRPr="000D56CE">
        <w:rPr>
          <w:rFonts w:ascii="Arial" w:hAnsi="Arial" w:cs="Arial"/>
          <w:color w:val="000000"/>
          <w:sz w:val="24"/>
          <w:szCs w:val="24"/>
        </w:rPr>
        <w:t>eligious or similar beliefs</w:t>
      </w:r>
    </w:p>
    <w:p w14:paraId="3696DF11" w14:textId="7D7E0E43" w:rsidR="008D0DF9" w:rsidRDefault="000D56CE" w:rsidP="000D56CE">
      <w:pPr>
        <w:pStyle w:val="ListParagraph"/>
        <w:numPr>
          <w:ilvl w:val="0"/>
          <w:numId w:val="5"/>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w:t>
      </w:r>
      <w:r w:rsidR="008D0DF9" w:rsidRPr="000D56CE">
        <w:rPr>
          <w:rFonts w:ascii="Arial" w:hAnsi="Arial" w:cs="Arial"/>
          <w:color w:val="000000"/>
          <w:sz w:val="24"/>
          <w:szCs w:val="24"/>
        </w:rPr>
        <w:t>hysical or mental health or condition</w:t>
      </w:r>
    </w:p>
    <w:p w14:paraId="67F62962" w14:textId="2E630DCC" w:rsidR="002F1E0A" w:rsidRDefault="002F1E0A" w:rsidP="000D56CE">
      <w:pPr>
        <w:pStyle w:val="ListParagraph"/>
        <w:numPr>
          <w:ilvl w:val="0"/>
          <w:numId w:val="5"/>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Sex life data</w:t>
      </w:r>
    </w:p>
    <w:p w14:paraId="29152A32" w14:textId="28983D56" w:rsidR="002F1E0A" w:rsidRPr="000D56CE" w:rsidRDefault="002F1E0A" w:rsidP="000D56CE">
      <w:pPr>
        <w:pStyle w:val="ListParagraph"/>
        <w:numPr>
          <w:ilvl w:val="0"/>
          <w:numId w:val="5"/>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Sexual orientation</w:t>
      </w:r>
    </w:p>
    <w:p w14:paraId="54F87228" w14:textId="77777777" w:rsidR="000D56CE" w:rsidRPr="000D56CE" w:rsidRDefault="000D56CE" w:rsidP="000D56CE">
      <w:pPr>
        <w:pStyle w:val="ListParagraph"/>
        <w:numPr>
          <w:ilvl w:val="0"/>
          <w:numId w:val="5"/>
        </w:numPr>
        <w:autoSpaceDE w:val="0"/>
        <w:autoSpaceDN w:val="0"/>
        <w:adjustRightInd w:val="0"/>
        <w:spacing w:after="0" w:line="240" w:lineRule="auto"/>
        <w:rPr>
          <w:rFonts w:ascii="Arial" w:hAnsi="Arial" w:cs="Arial"/>
          <w:color w:val="000000"/>
          <w:sz w:val="24"/>
          <w:szCs w:val="24"/>
        </w:rPr>
      </w:pPr>
      <w:r w:rsidRPr="000D56CE">
        <w:rPr>
          <w:rFonts w:ascii="Arial" w:hAnsi="Arial" w:cs="Arial"/>
          <w:color w:val="000000"/>
          <w:sz w:val="24"/>
          <w:szCs w:val="24"/>
        </w:rPr>
        <w:t>education and employment details</w:t>
      </w:r>
    </w:p>
    <w:p w14:paraId="5A404059" w14:textId="77777777" w:rsidR="000D56CE" w:rsidRPr="000D56CE" w:rsidRDefault="000D56CE" w:rsidP="000D56CE">
      <w:pPr>
        <w:pStyle w:val="ListParagraph"/>
        <w:numPr>
          <w:ilvl w:val="0"/>
          <w:numId w:val="5"/>
        </w:numPr>
        <w:autoSpaceDE w:val="0"/>
        <w:autoSpaceDN w:val="0"/>
        <w:adjustRightInd w:val="0"/>
        <w:spacing w:after="0" w:line="240" w:lineRule="auto"/>
        <w:rPr>
          <w:rFonts w:ascii="Arial" w:hAnsi="Arial" w:cs="Arial"/>
          <w:color w:val="000000"/>
          <w:sz w:val="24"/>
          <w:szCs w:val="24"/>
        </w:rPr>
      </w:pPr>
      <w:r w:rsidRPr="000D56CE">
        <w:rPr>
          <w:rFonts w:ascii="Arial" w:hAnsi="Arial" w:cs="Arial"/>
          <w:color w:val="000000"/>
          <w:sz w:val="24"/>
          <w:szCs w:val="24"/>
        </w:rPr>
        <w:t>financial details</w:t>
      </w:r>
    </w:p>
    <w:p w14:paraId="6DF16BAC" w14:textId="77777777" w:rsidR="000D56CE" w:rsidRPr="000D56CE" w:rsidRDefault="000D56CE" w:rsidP="000D56CE">
      <w:pPr>
        <w:pStyle w:val="ListParagraph"/>
        <w:numPr>
          <w:ilvl w:val="0"/>
          <w:numId w:val="5"/>
        </w:numPr>
        <w:autoSpaceDE w:val="0"/>
        <w:autoSpaceDN w:val="0"/>
        <w:adjustRightInd w:val="0"/>
        <w:spacing w:after="0" w:line="240" w:lineRule="auto"/>
        <w:rPr>
          <w:rFonts w:ascii="Arial" w:hAnsi="Arial" w:cs="Arial"/>
          <w:color w:val="000000"/>
          <w:sz w:val="24"/>
          <w:szCs w:val="24"/>
        </w:rPr>
      </w:pPr>
      <w:r w:rsidRPr="000D56CE">
        <w:rPr>
          <w:rFonts w:ascii="Arial" w:hAnsi="Arial" w:cs="Arial"/>
          <w:color w:val="000000"/>
          <w:sz w:val="24"/>
          <w:szCs w:val="24"/>
        </w:rPr>
        <w:t>family details</w:t>
      </w:r>
    </w:p>
    <w:p w14:paraId="61BCA16A" w14:textId="77777777" w:rsidR="000D56CE" w:rsidRPr="000D56CE" w:rsidRDefault="000D56CE" w:rsidP="000D56CE">
      <w:pPr>
        <w:pStyle w:val="ListParagraph"/>
        <w:numPr>
          <w:ilvl w:val="0"/>
          <w:numId w:val="5"/>
        </w:numPr>
        <w:autoSpaceDE w:val="0"/>
        <w:autoSpaceDN w:val="0"/>
        <w:adjustRightInd w:val="0"/>
        <w:spacing w:after="0" w:line="240" w:lineRule="auto"/>
        <w:rPr>
          <w:rFonts w:ascii="Arial" w:hAnsi="Arial" w:cs="Arial"/>
          <w:color w:val="000000"/>
          <w:sz w:val="24"/>
          <w:szCs w:val="24"/>
        </w:rPr>
      </w:pPr>
      <w:r w:rsidRPr="000D56CE">
        <w:rPr>
          <w:rFonts w:ascii="Arial" w:hAnsi="Arial" w:cs="Arial"/>
          <w:color w:val="000000"/>
          <w:sz w:val="24"/>
          <w:szCs w:val="24"/>
        </w:rPr>
        <w:t>lifestyle and social circumstances</w:t>
      </w:r>
    </w:p>
    <w:p w14:paraId="1C894A22" w14:textId="1DF21ED6" w:rsidR="008D0DF9" w:rsidRDefault="000D56CE" w:rsidP="000D56CE">
      <w:pPr>
        <w:pStyle w:val="NormalWeb"/>
        <w:numPr>
          <w:ilvl w:val="0"/>
          <w:numId w:val="5"/>
        </w:numPr>
        <w:rPr>
          <w:rFonts w:ascii="Arial" w:eastAsiaTheme="minorHAnsi" w:hAnsi="Arial" w:cs="Arial"/>
          <w:color w:val="000000"/>
          <w:lang w:eastAsia="en-US"/>
        </w:rPr>
      </w:pPr>
      <w:r w:rsidRPr="000D56CE">
        <w:rPr>
          <w:rFonts w:ascii="Arial" w:eastAsiaTheme="minorHAnsi" w:hAnsi="Arial" w:cs="Arial"/>
          <w:color w:val="000000"/>
          <w:lang w:eastAsia="en-US"/>
        </w:rPr>
        <w:t>visual images, personal appearance and behaviour</w:t>
      </w:r>
    </w:p>
    <w:p w14:paraId="122A5F02" w14:textId="647BC223" w:rsidR="0088441C" w:rsidRPr="0088441C" w:rsidRDefault="0088441C" w:rsidP="002F1E0A">
      <w:pPr>
        <w:pStyle w:val="Default"/>
      </w:pPr>
      <w:r>
        <w:lastRenderedPageBreak/>
        <w:t>T</w:t>
      </w:r>
      <w:r w:rsidRPr="0088441C">
        <w:t>he</w:t>
      </w:r>
      <w:r>
        <w:t xml:space="preserve"> above</w:t>
      </w:r>
      <w:r w:rsidRPr="0088441C">
        <w:t xml:space="preserve"> data </w:t>
      </w:r>
      <w:r>
        <w:t>in</w:t>
      </w:r>
      <w:r w:rsidRPr="0088441C">
        <w:t>clude data that is defined as ‘special category’ and ‘criminal offence’ data in the U</w:t>
      </w:r>
      <w:r>
        <w:t>K</w:t>
      </w:r>
      <w:r w:rsidRPr="0088441C">
        <w:t xml:space="preserve"> GDPR. </w:t>
      </w:r>
    </w:p>
    <w:p w14:paraId="4B969825" w14:textId="77777777" w:rsidR="0088441C" w:rsidRDefault="0088441C" w:rsidP="002F1E0A">
      <w:pPr>
        <w:pStyle w:val="Default"/>
        <w:rPr>
          <w:b/>
          <w:bCs/>
        </w:rPr>
      </w:pPr>
    </w:p>
    <w:p w14:paraId="19A629F2" w14:textId="7E8B9315" w:rsidR="002F1E0A" w:rsidRDefault="000D56CE" w:rsidP="002F1E0A">
      <w:pPr>
        <w:pStyle w:val="Default"/>
        <w:rPr>
          <w:b/>
          <w:bCs/>
        </w:rPr>
      </w:pPr>
      <w:r>
        <w:rPr>
          <w:b/>
          <w:bCs/>
        </w:rPr>
        <w:t xml:space="preserve">The source of personal data </w:t>
      </w:r>
    </w:p>
    <w:p w14:paraId="66CE03D5" w14:textId="77777777" w:rsidR="0088441C" w:rsidRDefault="0088441C" w:rsidP="002F1E0A">
      <w:pPr>
        <w:pStyle w:val="Default"/>
        <w:rPr>
          <w:b/>
          <w:bCs/>
        </w:rPr>
      </w:pPr>
    </w:p>
    <w:p w14:paraId="48787E78" w14:textId="231604F6" w:rsidR="002F1E0A" w:rsidRDefault="002F1E0A" w:rsidP="002F1E0A">
      <w:pPr>
        <w:pStyle w:val="Default"/>
        <w:rPr>
          <w:lang w:val="en-US"/>
        </w:rPr>
      </w:pPr>
      <w:r>
        <w:rPr>
          <w:lang w:val="en-US"/>
        </w:rPr>
        <w:t xml:space="preserve">We do not proactively collect this type of data.  It is received from members of the community, including public representatives such as MPs and Councilors engaged in constituency work.  </w:t>
      </w:r>
    </w:p>
    <w:p w14:paraId="3305BD91" w14:textId="77777777" w:rsidR="002F1E0A" w:rsidRPr="002F1E0A" w:rsidRDefault="002F1E0A" w:rsidP="002F1E0A">
      <w:pPr>
        <w:pStyle w:val="Default"/>
        <w:rPr>
          <w:b/>
          <w:bCs/>
        </w:rPr>
      </w:pPr>
    </w:p>
    <w:p w14:paraId="10ECF044" w14:textId="363B0DC7" w:rsidR="000D56CE" w:rsidRDefault="002F1E0A" w:rsidP="002F1E0A">
      <w:pPr>
        <w:pStyle w:val="Default"/>
        <w:rPr>
          <w:lang w:val="en-US"/>
        </w:rPr>
      </w:pPr>
      <w:r>
        <w:rPr>
          <w:lang w:val="en-US"/>
        </w:rPr>
        <w:t>Receipt of this intelligence can be received by different means, and includes to our email address,</w:t>
      </w:r>
      <w:r w:rsidR="0088441C">
        <w:rPr>
          <w:lang w:val="en-US"/>
        </w:rPr>
        <w:t xml:space="preserve"> to the Police and Crime Commissioner’s email address,</w:t>
      </w:r>
      <w:r>
        <w:rPr>
          <w:lang w:val="en-US"/>
        </w:rPr>
        <w:t xml:space="preserve"> via </w:t>
      </w:r>
      <w:r w:rsidR="0088441C">
        <w:rPr>
          <w:lang w:val="en-US"/>
        </w:rPr>
        <w:t>our</w:t>
      </w:r>
      <w:r>
        <w:rPr>
          <w:lang w:val="en-US"/>
        </w:rPr>
        <w:t xml:space="preserve"> website </w:t>
      </w:r>
      <w:r w:rsidR="0088441C">
        <w:rPr>
          <w:lang w:val="en-US"/>
        </w:rPr>
        <w:t>feedback form</w:t>
      </w:r>
      <w:r>
        <w:rPr>
          <w:lang w:val="en-US"/>
        </w:rPr>
        <w:t>, by phone, in person</w:t>
      </w:r>
      <w:r w:rsidR="0088441C">
        <w:rPr>
          <w:lang w:val="en-US"/>
        </w:rPr>
        <w:t xml:space="preserve">, on </w:t>
      </w:r>
      <w:r>
        <w:rPr>
          <w:lang w:val="en-US"/>
        </w:rPr>
        <w:t>social media</w:t>
      </w:r>
      <w:r w:rsidR="0088441C">
        <w:rPr>
          <w:lang w:val="en-US"/>
        </w:rPr>
        <w:t>.</w:t>
      </w:r>
    </w:p>
    <w:p w14:paraId="66DE665A" w14:textId="77777777" w:rsidR="002F1E0A" w:rsidRDefault="002F1E0A" w:rsidP="002F1E0A">
      <w:pPr>
        <w:pStyle w:val="Default"/>
      </w:pPr>
    </w:p>
    <w:p w14:paraId="5B230A67" w14:textId="027EAE07" w:rsidR="002F1E0A" w:rsidRDefault="002F1E0A" w:rsidP="002F1E0A">
      <w:pPr>
        <w:spacing w:before="120" w:after="120"/>
        <w:rPr>
          <w:rFonts w:ascii="Arial" w:hAnsi="Arial" w:cs="Arial"/>
          <w:sz w:val="24"/>
          <w:szCs w:val="24"/>
          <w:lang w:val="en-US"/>
        </w:rPr>
      </w:pPr>
      <w:r w:rsidRPr="008B788F">
        <w:rPr>
          <w:rFonts w:ascii="Arial" w:hAnsi="Arial" w:cs="Arial"/>
          <w:sz w:val="24"/>
          <w:szCs w:val="24"/>
          <w:lang w:val="en-US"/>
        </w:rPr>
        <w:t xml:space="preserve">Whilst ideally this type of information should be reported directly to the police by the holder of it, all intelligence is welcomed.  </w:t>
      </w:r>
      <w:r>
        <w:rPr>
          <w:rFonts w:ascii="Arial" w:hAnsi="Arial" w:cs="Arial"/>
          <w:sz w:val="24"/>
          <w:szCs w:val="24"/>
          <w:lang w:val="en-US"/>
        </w:rPr>
        <w:t>We do not want to discourage members of our community from providing intelligence</w:t>
      </w:r>
      <w:r w:rsidR="0088441C">
        <w:rPr>
          <w:rFonts w:ascii="Arial" w:hAnsi="Arial" w:cs="Arial"/>
          <w:sz w:val="24"/>
          <w:szCs w:val="24"/>
          <w:lang w:val="en-US"/>
        </w:rPr>
        <w:t xml:space="preserve"> about crime and victims of crime</w:t>
      </w:r>
      <w:r>
        <w:rPr>
          <w:rFonts w:ascii="Arial" w:hAnsi="Arial" w:cs="Arial"/>
          <w:sz w:val="24"/>
          <w:szCs w:val="24"/>
          <w:lang w:val="en-US"/>
        </w:rPr>
        <w:t xml:space="preserve">, but when we are in receipt of this intelligence, we want to ensure that it is handled appropriately and that the rights of the data subject are stringently adhered to. </w:t>
      </w:r>
    </w:p>
    <w:p w14:paraId="0283A5E1" w14:textId="6989F6A4" w:rsidR="00A47FDD" w:rsidRPr="00D40610" w:rsidRDefault="008D0DF9" w:rsidP="00A47FDD">
      <w:pPr>
        <w:pStyle w:val="Default"/>
        <w:rPr>
          <w:b/>
        </w:rPr>
      </w:pPr>
      <w:r w:rsidRPr="008D0DF9">
        <w:rPr>
          <w:b/>
          <w:bCs/>
        </w:rPr>
        <w:t xml:space="preserve">What is the legal basis for processing </w:t>
      </w:r>
      <w:r w:rsidR="00A47FDD" w:rsidRPr="00D40610">
        <w:rPr>
          <w:b/>
        </w:rPr>
        <w:t xml:space="preserve">of special category or criminal </w:t>
      </w:r>
      <w:r w:rsidR="0088441C">
        <w:rPr>
          <w:b/>
        </w:rPr>
        <w:t>offence</w:t>
      </w:r>
      <w:r w:rsidR="00A47FDD" w:rsidRPr="00D40610">
        <w:rPr>
          <w:b/>
        </w:rPr>
        <w:t xml:space="preserve">  data</w:t>
      </w:r>
    </w:p>
    <w:p w14:paraId="22ED8812" w14:textId="77777777" w:rsidR="00A47FDD" w:rsidRDefault="00A47FDD" w:rsidP="00A47FDD">
      <w:pPr>
        <w:pStyle w:val="Default"/>
        <w:rPr>
          <w:spacing w:val="3"/>
        </w:rPr>
      </w:pPr>
    </w:p>
    <w:p w14:paraId="0D89F08F" w14:textId="5DDF408D" w:rsidR="00A47FDD" w:rsidRDefault="00A47FDD" w:rsidP="00A47FDD">
      <w:pPr>
        <w:pStyle w:val="Default"/>
      </w:pPr>
      <w:r>
        <w:t xml:space="preserve">When we receive this type of data, we are required to meet special conditions in order to process it.  This is because this type of data is more sensitive and needs more protection. </w:t>
      </w:r>
    </w:p>
    <w:p w14:paraId="7FDE6581" w14:textId="77777777" w:rsidR="00A47FDD" w:rsidRDefault="00A47FDD" w:rsidP="00A47FDD">
      <w:pPr>
        <w:pStyle w:val="Default"/>
      </w:pPr>
    </w:p>
    <w:p w14:paraId="11E8F19D" w14:textId="0F98739B" w:rsidR="00A47FDD" w:rsidRDefault="00A47FDD" w:rsidP="00A47FDD">
      <w:pPr>
        <w:pStyle w:val="Default"/>
      </w:pPr>
      <w:r>
        <w:t xml:space="preserve">If the special category or criminal </w:t>
      </w:r>
      <w:r w:rsidR="0088441C">
        <w:t>offence</w:t>
      </w:r>
      <w:r>
        <w:t xml:space="preserve"> data we receive needs to be shared with the police</w:t>
      </w:r>
      <w:r w:rsidR="005E4E2F">
        <w:t xml:space="preserve"> or others</w:t>
      </w:r>
      <w:r>
        <w:t xml:space="preserve"> in order for it to be progressed, the legal bases on which we may rely for the processing of special category data or criminal </w:t>
      </w:r>
      <w:r w:rsidR="0088441C">
        <w:t>offence</w:t>
      </w:r>
      <w:r>
        <w:t xml:space="preserve"> data are:  </w:t>
      </w:r>
    </w:p>
    <w:p w14:paraId="3089CF4E" w14:textId="77777777" w:rsidR="00A47FDD" w:rsidRDefault="00A47FDD" w:rsidP="00A47FDD">
      <w:pPr>
        <w:pStyle w:val="Default"/>
      </w:pPr>
    </w:p>
    <w:p w14:paraId="31E2B0D0" w14:textId="0CBC5984" w:rsidR="00A47FDD" w:rsidRPr="00B75D22" w:rsidRDefault="00A47FDD" w:rsidP="00A47FDD">
      <w:pPr>
        <w:pStyle w:val="Default"/>
        <w:numPr>
          <w:ilvl w:val="0"/>
          <w:numId w:val="9"/>
        </w:numPr>
      </w:pPr>
      <w:r>
        <w:t>the data subject has</w:t>
      </w:r>
      <w:r w:rsidRPr="00B75D22">
        <w:t xml:space="preserve"> given </w:t>
      </w:r>
      <w:r>
        <w:t>their</w:t>
      </w:r>
      <w:r w:rsidRPr="00B75D22">
        <w:t xml:space="preserve"> explicit consent to the processing of the personal data for one or more specified purposes;</w:t>
      </w:r>
    </w:p>
    <w:p w14:paraId="60A5EE5B" w14:textId="16B4EE7C" w:rsidR="00A47FDD" w:rsidRPr="00BD164B" w:rsidRDefault="00A47FDD" w:rsidP="00A47FDD">
      <w:pPr>
        <w:pStyle w:val="Default"/>
        <w:numPr>
          <w:ilvl w:val="0"/>
          <w:numId w:val="9"/>
        </w:numPr>
      </w:pPr>
      <w:r w:rsidRPr="00B75D22">
        <w:t xml:space="preserve">the processing is necessary to protect </w:t>
      </w:r>
      <w:r>
        <w:t>the</w:t>
      </w:r>
      <w:r w:rsidRPr="00B75D22">
        <w:t xml:space="preserve"> vital interests</w:t>
      </w:r>
      <w:r>
        <w:t xml:space="preserve"> of the data subject</w:t>
      </w:r>
      <w:r w:rsidRPr="00B75D22">
        <w:t xml:space="preserve"> or the vital interests of another person where </w:t>
      </w:r>
      <w:r>
        <w:t>the data subject is</w:t>
      </w:r>
      <w:r w:rsidRPr="00B75D22">
        <w:t xml:space="preserve"> physically or legally incapable of giving consent</w:t>
      </w:r>
      <w:r>
        <w:t>;</w:t>
      </w:r>
    </w:p>
    <w:p w14:paraId="58B60E3F" w14:textId="01BF00A8" w:rsidR="00A47FDD" w:rsidRPr="00B75D22" w:rsidRDefault="00A47FDD" w:rsidP="00A47FDD">
      <w:pPr>
        <w:pStyle w:val="Default"/>
        <w:numPr>
          <w:ilvl w:val="0"/>
          <w:numId w:val="9"/>
        </w:numPr>
      </w:pPr>
      <w:r>
        <w:t>the data subject has</w:t>
      </w:r>
      <w:r w:rsidRPr="00B75D22">
        <w:t xml:space="preserve"> already made the personal data public. </w:t>
      </w:r>
    </w:p>
    <w:p w14:paraId="5B4D6405" w14:textId="77777777" w:rsidR="00A47FDD" w:rsidRDefault="00A47FDD" w:rsidP="00A47FDD">
      <w:pPr>
        <w:pStyle w:val="Default"/>
        <w:ind w:left="1145"/>
      </w:pPr>
    </w:p>
    <w:p w14:paraId="43030B8D" w14:textId="2343DB7E" w:rsidR="00A47FDD" w:rsidRDefault="00A47FDD" w:rsidP="00A47FDD">
      <w:pPr>
        <w:pStyle w:val="Default"/>
      </w:pPr>
      <w:r>
        <w:t xml:space="preserve">The further legal bases on which we may rely for the processing of criminal </w:t>
      </w:r>
      <w:r w:rsidR="0088441C">
        <w:t>offence</w:t>
      </w:r>
      <w:r>
        <w:t xml:space="preserve"> data are as in the Data Protection Act 2018, Schedule 1, parts 1, 2 and 3: </w:t>
      </w:r>
    </w:p>
    <w:p w14:paraId="66DF041A" w14:textId="77777777" w:rsidR="00A47FDD" w:rsidRDefault="00A47FDD" w:rsidP="00A47FDD">
      <w:pPr>
        <w:pStyle w:val="Default"/>
      </w:pPr>
    </w:p>
    <w:p w14:paraId="14AD3828" w14:textId="77777777" w:rsidR="00A47FDD" w:rsidRDefault="00A47FDD" w:rsidP="00A47FDD">
      <w:pPr>
        <w:pStyle w:val="Default"/>
        <w:numPr>
          <w:ilvl w:val="0"/>
          <w:numId w:val="10"/>
        </w:numPr>
      </w:pPr>
      <w:r>
        <w:t>Elected representatives responding to requests</w:t>
      </w:r>
    </w:p>
    <w:p w14:paraId="545020C9" w14:textId="77777777" w:rsidR="00A47FDD" w:rsidRDefault="00A47FDD" w:rsidP="00A47FDD">
      <w:pPr>
        <w:pStyle w:val="Default"/>
        <w:numPr>
          <w:ilvl w:val="0"/>
          <w:numId w:val="10"/>
        </w:numPr>
      </w:pPr>
      <w:r>
        <w:t>Disclosure to elected representatives</w:t>
      </w:r>
    </w:p>
    <w:p w14:paraId="21069916" w14:textId="77777777" w:rsidR="00A47FDD" w:rsidRDefault="00A47FDD" w:rsidP="00A47FDD">
      <w:pPr>
        <w:pStyle w:val="Default"/>
        <w:numPr>
          <w:ilvl w:val="0"/>
          <w:numId w:val="10"/>
        </w:numPr>
      </w:pPr>
      <w:r>
        <w:t>Preventing or detecting unlawful acts</w:t>
      </w:r>
    </w:p>
    <w:p w14:paraId="152BA135" w14:textId="77777777" w:rsidR="00A47FDD" w:rsidRDefault="00A47FDD" w:rsidP="00A47FDD">
      <w:pPr>
        <w:pStyle w:val="Default"/>
        <w:numPr>
          <w:ilvl w:val="0"/>
          <w:numId w:val="10"/>
        </w:numPr>
      </w:pPr>
      <w:r>
        <w:t>Protecting the public against dishonesty etc</w:t>
      </w:r>
    </w:p>
    <w:p w14:paraId="45D43B48" w14:textId="77777777" w:rsidR="00A47FDD" w:rsidRDefault="00A47FDD" w:rsidP="00A47FDD">
      <w:pPr>
        <w:pStyle w:val="Default"/>
        <w:numPr>
          <w:ilvl w:val="0"/>
          <w:numId w:val="10"/>
        </w:numPr>
      </w:pPr>
      <w:r>
        <w:t xml:space="preserve">Regulatory requirements relating to unlawful acts and dishonesty etc. </w:t>
      </w:r>
    </w:p>
    <w:p w14:paraId="79F30881" w14:textId="77777777" w:rsidR="00A47FDD" w:rsidRDefault="00A47FDD" w:rsidP="00A47FDD">
      <w:pPr>
        <w:pStyle w:val="Default"/>
        <w:numPr>
          <w:ilvl w:val="0"/>
          <w:numId w:val="10"/>
        </w:numPr>
      </w:pPr>
      <w:r>
        <w:t>Safeguarding of children and of individuals at risk</w:t>
      </w:r>
    </w:p>
    <w:p w14:paraId="7B9A2469" w14:textId="77777777" w:rsidR="00A47FDD" w:rsidRDefault="00A47FDD" w:rsidP="00A47FDD">
      <w:pPr>
        <w:pStyle w:val="Default"/>
        <w:numPr>
          <w:ilvl w:val="0"/>
          <w:numId w:val="10"/>
        </w:numPr>
      </w:pPr>
      <w:r>
        <w:t>Safeguarding of economic well-being of certain individuals</w:t>
      </w:r>
    </w:p>
    <w:p w14:paraId="6373D18B" w14:textId="77777777" w:rsidR="00A47FDD" w:rsidRDefault="00A47FDD" w:rsidP="00A47FDD">
      <w:pPr>
        <w:pStyle w:val="Default"/>
        <w:numPr>
          <w:ilvl w:val="0"/>
          <w:numId w:val="10"/>
        </w:numPr>
      </w:pPr>
      <w:r>
        <w:t>Legal claims</w:t>
      </w:r>
    </w:p>
    <w:p w14:paraId="6D3AB602" w14:textId="77777777" w:rsidR="00A47FDD" w:rsidRDefault="00A47FDD" w:rsidP="00A47FDD">
      <w:pPr>
        <w:pStyle w:val="Default"/>
      </w:pPr>
    </w:p>
    <w:p w14:paraId="006555E1" w14:textId="7ACFE5B3" w:rsidR="00A47FDD" w:rsidRPr="00F409AC" w:rsidRDefault="00A47FDD" w:rsidP="00A47FDD">
      <w:pPr>
        <w:pStyle w:val="Default"/>
      </w:pPr>
      <w:r w:rsidRPr="00F409AC">
        <w:lastRenderedPageBreak/>
        <w:t xml:space="preserve">When we rely on the above conditions for processing, we are required to have an appropriate policy document in place which </w:t>
      </w:r>
      <w:r w:rsidRPr="00F409AC">
        <w:rPr>
          <w:rFonts w:eastAsia="Times New Roman"/>
          <w:lang w:val="en" w:eastAsia="en-GB"/>
        </w:rPr>
        <w:t xml:space="preserve">sets out and explains our procedures for securing compliance with the data protection principles (Article 5 of the </w:t>
      </w:r>
      <w:r w:rsidR="0080485D">
        <w:rPr>
          <w:rFonts w:eastAsia="Times New Roman"/>
          <w:lang w:val="en" w:eastAsia="en-GB"/>
        </w:rPr>
        <w:t xml:space="preserve">UK </w:t>
      </w:r>
      <w:r w:rsidRPr="00F409AC">
        <w:rPr>
          <w:rFonts w:eastAsia="Times New Roman"/>
          <w:lang w:val="en" w:eastAsia="en-GB"/>
        </w:rPr>
        <w:t xml:space="preserve">GDPR) and policies regarding the retention and erasure of </w:t>
      </w:r>
      <w:r>
        <w:rPr>
          <w:rFonts w:eastAsia="Times New Roman"/>
          <w:lang w:val="en" w:eastAsia="en-GB"/>
        </w:rPr>
        <w:t>the</w:t>
      </w:r>
      <w:r w:rsidRPr="00F409AC">
        <w:rPr>
          <w:rFonts w:eastAsia="Times New Roman"/>
          <w:lang w:val="en" w:eastAsia="en-GB"/>
        </w:rPr>
        <w:t xml:space="preserve"> data. Our appropriate policy document can be found </w:t>
      </w:r>
      <w:hyperlink r:id="rId9" w:history="1">
        <w:r w:rsidRPr="00A00F5F">
          <w:rPr>
            <w:rStyle w:val="Hyperlink"/>
            <w:rFonts w:eastAsia="Times New Roman"/>
            <w:lang w:val="en" w:eastAsia="en-GB"/>
          </w:rPr>
          <w:t>here</w:t>
        </w:r>
      </w:hyperlink>
      <w:r w:rsidRPr="00F409AC">
        <w:rPr>
          <w:rFonts w:eastAsia="Times New Roman"/>
          <w:lang w:val="en" w:eastAsia="en-GB"/>
        </w:rPr>
        <w:t xml:space="preserve">. </w:t>
      </w:r>
      <w:r w:rsidRPr="00F409AC">
        <w:t xml:space="preserve"> </w:t>
      </w:r>
    </w:p>
    <w:p w14:paraId="7A507C40" w14:textId="14ABFFF6" w:rsidR="00A47FDD" w:rsidRDefault="00A47FDD" w:rsidP="00A47FDD">
      <w:pPr>
        <w:spacing w:before="100" w:beforeAutospacing="1" w:after="100" w:afterAutospacing="1" w:line="240" w:lineRule="auto"/>
        <w:rPr>
          <w:rFonts w:ascii="Arial" w:hAnsi="Arial" w:cs="Arial"/>
          <w:sz w:val="24"/>
          <w:szCs w:val="24"/>
          <w:lang w:val="en-US"/>
        </w:rPr>
      </w:pPr>
      <w:r>
        <w:rPr>
          <w:rFonts w:ascii="Arial" w:hAnsi="Arial" w:cs="Arial"/>
          <w:sz w:val="24"/>
          <w:szCs w:val="24"/>
          <w:lang w:val="en-US"/>
        </w:rPr>
        <w:t>C</w:t>
      </w:r>
      <w:r w:rsidR="00CA2B50">
        <w:rPr>
          <w:rFonts w:ascii="Arial" w:hAnsi="Arial" w:cs="Arial"/>
          <w:sz w:val="24"/>
          <w:szCs w:val="24"/>
          <w:lang w:val="en-US"/>
        </w:rPr>
        <w:t xml:space="preserve">riminal offence data (criminal allegations) will be shared with the police so that offenders can be brought to justice, and communities can be kept safe. </w:t>
      </w:r>
      <w:r w:rsidR="00CA2B50" w:rsidRPr="00CA2B50">
        <w:rPr>
          <w:rFonts w:ascii="Arial" w:hAnsi="Arial" w:cs="Arial"/>
          <w:sz w:val="24"/>
          <w:szCs w:val="24"/>
          <w:lang w:val="en-US"/>
        </w:rPr>
        <w:t xml:space="preserve">When we share the intelligence, we will share only data that is adequate, relevant and is limited to what is necessary. </w:t>
      </w:r>
    </w:p>
    <w:p w14:paraId="2CD5E6B8" w14:textId="77777777" w:rsidR="00A47FDD" w:rsidRDefault="00A47FDD" w:rsidP="00A47FDD">
      <w:pPr>
        <w:shd w:val="clear" w:color="auto" w:fill="FFFFFF"/>
        <w:spacing w:line="0" w:lineRule="atLeast"/>
        <w:rPr>
          <w:lang w:val="en-US"/>
        </w:rPr>
      </w:pPr>
      <w:r>
        <w:rPr>
          <w:rFonts w:ascii="Arial" w:hAnsi="Arial" w:cs="Arial"/>
          <w:sz w:val="24"/>
          <w:szCs w:val="24"/>
          <w:lang w:val="en-US"/>
        </w:rPr>
        <w:t xml:space="preserve">The police require intelligence in order to progress a crime, and an intended benefit for a victim of sharing information with the police is that they will be offered support and the person(s) who offended against them will be dealt with through the criminal justice system.  </w:t>
      </w:r>
    </w:p>
    <w:p w14:paraId="5F8182DE" w14:textId="1522EFDB" w:rsidR="007D2987" w:rsidRDefault="007D2987" w:rsidP="007D2987">
      <w:pPr>
        <w:shd w:val="clear" w:color="auto" w:fill="FFFFFF"/>
        <w:spacing w:line="0" w:lineRule="atLeast"/>
        <w:rPr>
          <w:lang w:val="en-US"/>
        </w:rPr>
      </w:pPr>
      <w:r>
        <w:rPr>
          <w:rFonts w:ascii="Arial" w:hAnsi="Arial" w:cs="Arial"/>
          <w:sz w:val="24"/>
          <w:szCs w:val="24"/>
          <w:lang w:val="en-US"/>
        </w:rPr>
        <w:t xml:space="preserve">When we receive information about a victim of crime which is not provided by the victim,  there is risk that the victim of the crime has chosen not to involve the police and the non-consensual sharing could impact on them significantly.  </w:t>
      </w:r>
    </w:p>
    <w:p w14:paraId="72FA0145" w14:textId="539DBD2E" w:rsidR="0080485D" w:rsidRDefault="00CA2B50" w:rsidP="0080485D">
      <w:pPr>
        <w:spacing w:before="120" w:after="120"/>
      </w:pPr>
      <w:r>
        <w:rPr>
          <w:rFonts w:ascii="Arial" w:hAnsi="Arial" w:cs="Arial"/>
          <w:sz w:val="24"/>
          <w:szCs w:val="24"/>
          <w:lang w:val="en-US"/>
        </w:rPr>
        <w:t>Where we receive intelligence comprising victim data, and the source of the data is not the victim, the legal basis on which we will rely to process this personal data is</w:t>
      </w:r>
      <w:r w:rsidR="006F564D" w:rsidRPr="006F564D">
        <w:rPr>
          <w:rFonts w:ascii="Arial" w:hAnsi="Arial" w:cs="Arial"/>
          <w:sz w:val="24"/>
          <w:szCs w:val="24"/>
          <w:lang w:val="en-US"/>
        </w:rPr>
        <w:t xml:space="preserve"> </w:t>
      </w:r>
      <w:r w:rsidR="006F564D">
        <w:rPr>
          <w:rFonts w:ascii="Arial" w:hAnsi="Arial" w:cs="Arial"/>
          <w:sz w:val="24"/>
          <w:szCs w:val="24"/>
          <w:lang w:val="en-US"/>
        </w:rPr>
        <w:t xml:space="preserve">in the knowledge and consent of the victim unless it is in the vital interests of the </w:t>
      </w:r>
      <w:r w:rsidR="00A47FDD">
        <w:rPr>
          <w:rFonts w:ascii="Arial" w:hAnsi="Arial" w:cs="Arial"/>
          <w:sz w:val="24"/>
          <w:szCs w:val="24"/>
          <w:lang w:val="en-US"/>
        </w:rPr>
        <w:t>victim</w:t>
      </w:r>
      <w:r w:rsidR="006F564D">
        <w:rPr>
          <w:rFonts w:ascii="Arial" w:hAnsi="Arial" w:cs="Arial"/>
          <w:sz w:val="24"/>
          <w:szCs w:val="24"/>
          <w:lang w:val="en-US"/>
        </w:rPr>
        <w:t xml:space="preserve"> to share the data and they are not in a position to </w:t>
      </w:r>
      <w:r w:rsidR="006F564D" w:rsidRPr="00CD1F1A">
        <w:rPr>
          <w:rFonts w:ascii="Arial" w:hAnsi="Arial" w:cs="Arial"/>
          <w:sz w:val="24"/>
          <w:szCs w:val="24"/>
          <w:lang w:val="en-US"/>
        </w:rPr>
        <w:t>give their consent,  or there is a legitimate interest in sharing AND it is for r</w:t>
      </w:r>
      <w:proofErr w:type="spellStart"/>
      <w:r w:rsidR="006F564D" w:rsidRPr="00CD1F1A">
        <w:rPr>
          <w:rFonts w:ascii="Arial" w:hAnsi="Arial" w:cs="Arial"/>
          <w:color w:val="000000"/>
          <w:sz w:val="24"/>
          <w:szCs w:val="24"/>
          <w:lang w:val="en"/>
        </w:rPr>
        <w:t>easons</w:t>
      </w:r>
      <w:proofErr w:type="spellEnd"/>
      <w:r w:rsidR="006F564D" w:rsidRPr="00CD1F1A">
        <w:rPr>
          <w:rFonts w:ascii="Arial" w:hAnsi="Arial" w:cs="Arial"/>
          <w:color w:val="000000"/>
          <w:sz w:val="24"/>
          <w:szCs w:val="24"/>
          <w:lang w:val="en"/>
        </w:rPr>
        <w:t xml:space="preserve"> of substantial public interest</w:t>
      </w:r>
      <w:r w:rsidR="00A47FDD">
        <w:rPr>
          <w:rFonts w:ascii="Arial" w:hAnsi="Arial" w:cs="Arial"/>
          <w:color w:val="000000"/>
          <w:sz w:val="24"/>
          <w:szCs w:val="24"/>
          <w:lang w:val="en"/>
        </w:rPr>
        <w:t xml:space="preserve"> - </w:t>
      </w:r>
      <w:r w:rsidR="006F564D" w:rsidRPr="00CD1F1A">
        <w:rPr>
          <w:rFonts w:ascii="Arial" w:hAnsi="Arial" w:cs="Arial"/>
          <w:color w:val="000000"/>
          <w:sz w:val="24"/>
          <w:szCs w:val="24"/>
          <w:lang w:val="en"/>
        </w:rPr>
        <w:t xml:space="preserve">concerning the safeguarding of </w:t>
      </w:r>
      <w:r w:rsidR="006F564D" w:rsidRPr="00CD1F1A">
        <w:rPr>
          <w:rFonts w:ascii="Arial" w:hAnsi="Arial" w:cs="Arial"/>
          <w:sz w:val="24"/>
          <w:szCs w:val="24"/>
        </w:rPr>
        <w:t>children and of individuals at risk</w:t>
      </w:r>
      <w:r w:rsidR="006F564D" w:rsidRPr="00CD1F1A">
        <w:rPr>
          <w:rFonts w:ascii="Arial" w:hAnsi="Arial" w:cs="Arial"/>
          <w:color w:val="000000"/>
          <w:sz w:val="24"/>
          <w:szCs w:val="24"/>
          <w:lang w:val="en"/>
        </w:rPr>
        <w:t xml:space="preserve"> </w:t>
      </w:r>
      <w:r w:rsidR="0088441C">
        <w:rPr>
          <w:rFonts w:ascii="Arial" w:hAnsi="Arial" w:cs="Arial"/>
          <w:color w:val="000000"/>
          <w:sz w:val="24"/>
          <w:szCs w:val="24"/>
          <w:lang w:val="en"/>
        </w:rPr>
        <w:t xml:space="preserve">- </w:t>
      </w:r>
      <w:r w:rsidR="006F564D" w:rsidRPr="00CD1F1A">
        <w:rPr>
          <w:rFonts w:ascii="Arial" w:hAnsi="Arial" w:cs="Arial"/>
          <w:color w:val="000000"/>
          <w:sz w:val="24"/>
          <w:szCs w:val="24"/>
          <w:lang w:val="en"/>
        </w:rPr>
        <w:t>unless there is a good reason to protect the individual’s personal data which overrides those legitimate interests</w:t>
      </w:r>
      <w:r w:rsidR="006F564D">
        <w:rPr>
          <w:rFonts w:ascii="Arial" w:hAnsi="Arial" w:cs="Arial"/>
          <w:color w:val="000000"/>
          <w:sz w:val="24"/>
          <w:szCs w:val="24"/>
          <w:lang w:val="en"/>
        </w:rPr>
        <w:t>.</w:t>
      </w:r>
      <w:r w:rsidR="006F564D">
        <w:t xml:space="preserve">  </w:t>
      </w:r>
    </w:p>
    <w:p w14:paraId="55B4FD55" w14:textId="203DB39D" w:rsidR="00365CAE" w:rsidRDefault="00365CAE" w:rsidP="00365CAE">
      <w:pPr>
        <w:spacing w:before="120" w:after="120"/>
        <w:rPr>
          <w:rFonts w:ascii="Arial" w:hAnsi="Arial" w:cs="Arial"/>
          <w:sz w:val="24"/>
          <w:szCs w:val="24"/>
          <w:lang w:val="en-US"/>
        </w:rPr>
      </w:pPr>
      <w:r w:rsidRPr="007D2987">
        <w:rPr>
          <w:rFonts w:ascii="Arial" w:hAnsi="Arial" w:cs="Arial"/>
          <w:sz w:val="24"/>
          <w:szCs w:val="24"/>
          <w:lang w:val="en-US"/>
        </w:rPr>
        <w:t xml:space="preserve">We will ensure that when we are relying on consent, we will follow the required procedures for the recording of consent, and this also relates to third party data sharing – </w:t>
      </w:r>
      <w:proofErr w:type="spellStart"/>
      <w:r w:rsidRPr="007D2987">
        <w:rPr>
          <w:rFonts w:ascii="Arial" w:hAnsi="Arial" w:cs="Arial"/>
          <w:sz w:val="24"/>
          <w:szCs w:val="24"/>
          <w:lang w:val="en-US"/>
        </w:rPr>
        <w:t>ie</w:t>
      </w:r>
      <w:proofErr w:type="spellEnd"/>
      <w:r w:rsidRPr="007D2987">
        <w:rPr>
          <w:rFonts w:ascii="Arial" w:hAnsi="Arial" w:cs="Arial"/>
          <w:sz w:val="24"/>
          <w:szCs w:val="24"/>
          <w:lang w:val="en-US"/>
        </w:rPr>
        <w:t xml:space="preserve"> we will seek consent where at all possible (unless there is another more appropriate legal basis on which to rely).  We will record all decisions to share special category and criminal offence data to comply with the DPA 2018 Schedule 1 part 4 (41).</w:t>
      </w:r>
      <w:r>
        <w:rPr>
          <w:rFonts w:ascii="Arial" w:hAnsi="Arial" w:cs="Arial"/>
          <w:sz w:val="24"/>
          <w:szCs w:val="24"/>
          <w:lang w:val="en-US"/>
        </w:rPr>
        <w:t xml:space="preserve"> </w:t>
      </w:r>
    </w:p>
    <w:p w14:paraId="1EB3230C" w14:textId="77777777" w:rsidR="0080485D" w:rsidRDefault="0080485D" w:rsidP="0080485D">
      <w:pPr>
        <w:pStyle w:val="Default"/>
      </w:pPr>
      <w:r w:rsidRPr="00A00F5F">
        <w:t xml:space="preserve">Further information in relation to the use of consent can be found </w:t>
      </w:r>
      <w:hyperlink r:id="rId10" w:history="1">
        <w:r w:rsidRPr="00A00F5F">
          <w:rPr>
            <w:rStyle w:val="Hyperlink"/>
          </w:rPr>
          <w:t>here</w:t>
        </w:r>
      </w:hyperlink>
      <w:r>
        <w:rPr>
          <w:rStyle w:val="Hyperlink"/>
        </w:rPr>
        <w:t>.</w:t>
      </w:r>
      <w:r w:rsidRPr="008D0DF9">
        <w:t xml:space="preserve"> </w:t>
      </w:r>
    </w:p>
    <w:p w14:paraId="37A52624" w14:textId="77777777" w:rsidR="00365CAE" w:rsidRDefault="00365CAE" w:rsidP="00365CAE">
      <w:pPr>
        <w:pStyle w:val="Default"/>
      </w:pPr>
    </w:p>
    <w:p w14:paraId="50624AE8" w14:textId="77777777" w:rsidR="00E0288C" w:rsidRPr="00E0288C" w:rsidRDefault="00E0288C" w:rsidP="008D0DF9">
      <w:pPr>
        <w:pStyle w:val="Default"/>
        <w:rPr>
          <w:b/>
        </w:rPr>
      </w:pPr>
      <w:r w:rsidRPr="00E0288C">
        <w:rPr>
          <w:b/>
        </w:rPr>
        <w:t xml:space="preserve">Your right to object to processing </w:t>
      </w:r>
    </w:p>
    <w:p w14:paraId="65E07D1F" w14:textId="77777777" w:rsidR="00E0288C" w:rsidRDefault="00E0288C" w:rsidP="008D0DF9">
      <w:pPr>
        <w:pStyle w:val="Default"/>
      </w:pPr>
    </w:p>
    <w:p w14:paraId="702CFC1B" w14:textId="77777777" w:rsidR="00E0288C" w:rsidRDefault="00E0288C" w:rsidP="008D0DF9">
      <w:pPr>
        <w:pStyle w:val="Default"/>
      </w:pPr>
      <w:r>
        <w:t xml:space="preserve">You have a right to object to us processing your personal data where we are processing your personal data under the following legal bases: </w:t>
      </w:r>
    </w:p>
    <w:p w14:paraId="08D07C97" w14:textId="77777777" w:rsidR="00E0288C" w:rsidRDefault="00E0288C" w:rsidP="008D0DF9">
      <w:pPr>
        <w:pStyle w:val="Default"/>
      </w:pPr>
    </w:p>
    <w:p w14:paraId="41486C2C" w14:textId="77777777" w:rsidR="00E0288C" w:rsidRDefault="00E0288C" w:rsidP="00E0288C">
      <w:pPr>
        <w:pStyle w:val="Default"/>
        <w:numPr>
          <w:ilvl w:val="0"/>
          <w:numId w:val="7"/>
        </w:numPr>
      </w:pPr>
      <w:r w:rsidRPr="00E0288C">
        <w:t>legitimate interests</w:t>
      </w:r>
    </w:p>
    <w:p w14:paraId="126A9A1F" w14:textId="77777777" w:rsidR="00E0288C" w:rsidRDefault="00E0288C" w:rsidP="00E0288C">
      <w:pPr>
        <w:pStyle w:val="Default"/>
        <w:numPr>
          <w:ilvl w:val="0"/>
          <w:numId w:val="7"/>
        </w:numPr>
      </w:pPr>
      <w:r w:rsidRPr="00E0288C">
        <w:t>the performance of a task in the public interest/exercise of official authority (including profiling)</w:t>
      </w:r>
    </w:p>
    <w:p w14:paraId="1EA74B57" w14:textId="77777777" w:rsidR="00E0288C" w:rsidRDefault="00E0288C" w:rsidP="00E0288C">
      <w:pPr>
        <w:pStyle w:val="Default"/>
        <w:numPr>
          <w:ilvl w:val="0"/>
          <w:numId w:val="7"/>
        </w:numPr>
      </w:pPr>
      <w:r w:rsidRPr="00E0288C">
        <w:t>processing for purposes of scientific/historical research and statistics</w:t>
      </w:r>
    </w:p>
    <w:p w14:paraId="1302054D" w14:textId="77777777" w:rsidR="00E0288C" w:rsidRDefault="00E0288C" w:rsidP="008D0DF9">
      <w:pPr>
        <w:pStyle w:val="Default"/>
      </w:pPr>
    </w:p>
    <w:p w14:paraId="4F921365" w14:textId="77777777" w:rsidR="00E0288C" w:rsidRDefault="00E0288C" w:rsidP="008D0DF9">
      <w:pPr>
        <w:pStyle w:val="Default"/>
      </w:pPr>
      <w:r>
        <w:t xml:space="preserve">Any </w:t>
      </w:r>
      <w:r w:rsidRPr="00E0288C">
        <w:t xml:space="preserve">objection </w:t>
      </w:r>
      <w:r>
        <w:t xml:space="preserve">should be </w:t>
      </w:r>
      <w:r w:rsidRPr="00E0288C">
        <w:t xml:space="preserve">on “grounds relating to </w:t>
      </w:r>
      <w:r>
        <w:t>your</w:t>
      </w:r>
      <w:r w:rsidRPr="00E0288C">
        <w:t xml:space="preserve"> particular situation”.</w:t>
      </w:r>
    </w:p>
    <w:p w14:paraId="31FEDAEA" w14:textId="77777777" w:rsidR="00E0288C" w:rsidRDefault="00E0288C" w:rsidP="008D0DF9">
      <w:pPr>
        <w:pStyle w:val="Default"/>
      </w:pPr>
    </w:p>
    <w:p w14:paraId="192118F4" w14:textId="40502F6C" w:rsidR="00E0288C" w:rsidRDefault="00E0288C" w:rsidP="008D0DF9">
      <w:pPr>
        <w:pStyle w:val="Default"/>
      </w:pPr>
      <w:r>
        <w:lastRenderedPageBreak/>
        <w:t xml:space="preserve">Where we are processing your personal data </w:t>
      </w:r>
      <w:r w:rsidRPr="00E0288C">
        <w:t>based on legitimate interests or the performance of a task in the public interest/exercise of official authority or for purposes of scientific/historical research and statistics</w:t>
      </w:r>
      <w:r w:rsidR="0080485D">
        <w:t>, when asked</w:t>
      </w:r>
      <w:r w:rsidRPr="00E0288C">
        <w:t xml:space="preserve"> </w:t>
      </w:r>
      <w:r>
        <w:t>we</w:t>
      </w:r>
      <w:r w:rsidRPr="00E0288C">
        <w:t xml:space="preserve"> </w:t>
      </w:r>
      <w:r>
        <w:t>will</w:t>
      </w:r>
      <w:r w:rsidRPr="00E0288C">
        <w:t xml:space="preserve"> stop processing the personal data unless</w:t>
      </w:r>
      <w:r>
        <w:t xml:space="preserve"> we</w:t>
      </w:r>
      <w:r w:rsidRPr="00E0288C">
        <w:t xml:space="preserve"> can demonstrate compelling legitimate grounds for the processing, which </w:t>
      </w:r>
      <w:r>
        <w:t xml:space="preserve">we believe </w:t>
      </w:r>
      <w:r w:rsidRPr="00E0288C">
        <w:t xml:space="preserve">override </w:t>
      </w:r>
      <w:r>
        <w:t xml:space="preserve">your interests, rights and freedoms, </w:t>
      </w:r>
      <w:r w:rsidRPr="00E0288C">
        <w:t>or</w:t>
      </w:r>
      <w:r>
        <w:t xml:space="preserve"> if </w:t>
      </w:r>
      <w:r w:rsidRPr="00E0288C">
        <w:t>the processing is for the establishment, exercise or defence of legal claims</w:t>
      </w:r>
    </w:p>
    <w:p w14:paraId="25C7093B" w14:textId="77777777" w:rsidR="00E0288C" w:rsidRDefault="00E0288C" w:rsidP="008D0DF9">
      <w:pPr>
        <w:pStyle w:val="Default"/>
      </w:pPr>
    </w:p>
    <w:p w14:paraId="5FB9E5F0" w14:textId="77777777" w:rsidR="00E0288C" w:rsidRDefault="00E0288C" w:rsidP="008D0DF9">
      <w:pPr>
        <w:pStyle w:val="Default"/>
      </w:pPr>
      <w:r>
        <w:t xml:space="preserve">You also have the right to </w:t>
      </w:r>
      <w:r w:rsidRPr="00E0288C">
        <w:t xml:space="preserve">object to any processing undertaken for the purposes of direct marketing (including profiling). </w:t>
      </w:r>
      <w:r>
        <w:t>We will stop</w:t>
      </w:r>
      <w:r w:rsidRPr="00E0288C">
        <w:t xml:space="preserve"> processing for direct marketing as soon as </w:t>
      </w:r>
      <w:r>
        <w:t>we</w:t>
      </w:r>
      <w:r w:rsidRPr="00E0288C">
        <w:t xml:space="preserve"> receive an objection. There are no e</w:t>
      </w:r>
      <w:r>
        <w:t>xemptions or grounds to refuse.</w:t>
      </w:r>
    </w:p>
    <w:p w14:paraId="79B7094B" w14:textId="77777777" w:rsidR="00E0288C" w:rsidRDefault="00E0288C" w:rsidP="008D0DF9">
      <w:pPr>
        <w:pStyle w:val="Default"/>
        <w:rPr>
          <w:b/>
          <w:bCs/>
        </w:rPr>
      </w:pPr>
    </w:p>
    <w:p w14:paraId="7DEC6BAB" w14:textId="77777777" w:rsidR="008D0DF9" w:rsidRDefault="008D0DF9" w:rsidP="008D0DF9">
      <w:pPr>
        <w:pStyle w:val="Default"/>
        <w:rPr>
          <w:b/>
          <w:bCs/>
        </w:rPr>
      </w:pPr>
      <w:r w:rsidRPr="008D0DF9">
        <w:rPr>
          <w:b/>
          <w:bCs/>
        </w:rPr>
        <w:t xml:space="preserve">The Commissioner will comply with data protection law. This says that the personal data we hold about you must be: </w:t>
      </w:r>
    </w:p>
    <w:p w14:paraId="71EB6ED6" w14:textId="77777777" w:rsidR="000D56CE" w:rsidRPr="008D0DF9" w:rsidRDefault="000D56CE" w:rsidP="008D0DF9">
      <w:pPr>
        <w:pStyle w:val="Default"/>
      </w:pPr>
    </w:p>
    <w:p w14:paraId="70080159" w14:textId="77777777" w:rsidR="008D0DF9" w:rsidRPr="008D0DF9" w:rsidRDefault="008D0DF9" w:rsidP="008D0DF9">
      <w:pPr>
        <w:pStyle w:val="Default"/>
      </w:pPr>
      <w:r w:rsidRPr="008D0DF9">
        <w:t xml:space="preserve">• Used lawfully, fairly and in a transparent way. </w:t>
      </w:r>
    </w:p>
    <w:p w14:paraId="7E28AC0A" w14:textId="77777777" w:rsidR="008D0DF9" w:rsidRPr="008D0DF9" w:rsidRDefault="008D0DF9" w:rsidP="008D0DF9">
      <w:pPr>
        <w:pStyle w:val="Default"/>
      </w:pPr>
      <w:r w:rsidRPr="008D0DF9">
        <w:t xml:space="preserve">• Collected only for valid purposes that we have clearly explained to you and not used in any way that is incompatible with those purposes. </w:t>
      </w:r>
    </w:p>
    <w:p w14:paraId="795CED72" w14:textId="77777777" w:rsidR="008D0DF9" w:rsidRPr="008D0DF9" w:rsidRDefault="008D0DF9" w:rsidP="008D0DF9">
      <w:pPr>
        <w:pStyle w:val="Default"/>
      </w:pPr>
      <w:r w:rsidRPr="008D0DF9">
        <w:t xml:space="preserve">• Relevant to the purposes we have told you about and limited only to those purposes. </w:t>
      </w:r>
    </w:p>
    <w:p w14:paraId="7D0E2B51" w14:textId="77777777" w:rsidR="008D0DF9" w:rsidRPr="008D0DF9" w:rsidRDefault="008D0DF9" w:rsidP="008D0DF9">
      <w:pPr>
        <w:pStyle w:val="Default"/>
      </w:pPr>
      <w:r w:rsidRPr="008D0DF9">
        <w:t xml:space="preserve">• Accurate and kept up to date. </w:t>
      </w:r>
    </w:p>
    <w:p w14:paraId="23A0BAD6" w14:textId="77777777" w:rsidR="008D0DF9" w:rsidRPr="008D0DF9" w:rsidRDefault="008D0DF9" w:rsidP="008D0DF9">
      <w:pPr>
        <w:pStyle w:val="Default"/>
      </w:pPr>
      <w:r w:rsidRPr="008D0DF9">
        <w:t xml:space="preserve">• Kept only as long as necessary for the purposes we have told you about. </w:t>
      </w:r>
    </w:p>
    <w:p w14:paraId="682C79AF" w14:textId="77777777" w:rsidR="008D0DF9" w:rsidRPr="008D0DF9" w:rsidRDefault="008D0DF9" w:rsidP="008D0DF9">
      <w:pPr>
        <w:pStyle w:val="Default"/>
      </w:pPr>
      <w:r w:rsidRPr="008D0DF9">
        <w:t xml:space="preserve">• Kept and destroyed securely including ensuring that appropriate technical and security measures are in place to protect your personal data to protect personal data from loss, misuse, unauthorised access and disclosure. </w:t>
      </w:r>
    </w:p>
    <w:p w14:paraId="0D451587" w14:textId="77777777" w:rsidR="008D0DF9" w:rsidRPr="008D0DF9" w:rsidRDefault="008D0DF9" w:rsidP="008D0DF9">
      <w:pPr>
        <w:pStyle w:val="Default"/>
      </w:pPr>
    </w:p>
    <w:p w14:paraId="2E57A58D" w14:textId="77777777" w:rsidR="008D0DF9" w:rsidRDefault="008D0DF9" w:rsidP="008D0DF9">
      <w:pPr>
        <w:pStyle w:val="Default"/>
        <w:rPr>
          <w:b/>
          <w:bCs/>
        </w:rPr>
      </w:pPr>
      <w:r w:rsidRPr="008D0DF9">
        <w:rPr>
          <w:b/>
          <w:bCs/>
        </w:rPr>
        <w:t xml:space="preserve">Sharing your personal data </w:t>
      </w:r>
    </w:p>
    <w:p w14:paraId="7376CCF7" w14:textId="77777777" w:rsidR="007968D9" w:rsidRPr="008D0DF9" w:rsidRDefault="007968D9" w:rsidP="008D0DF9">
      <w:pPr>
        <w:pStyle w:val="Default"/>
      </w:pPr>
    </w:p>
    <w:p w14:paraId="2FA20928" w14:textId="451CEBB4" w:rsidR="00660873" w:rsidRDefault="00660873" w:rsidP="00660873">
      <w:pPr>
        <w:pStyle w:val="Default"/>
      </w:pPr>
      <w:r w:rsidRPr="008D0DF9">
        <w:t xml:space="preserve">There are occasions were we may be required to share </w:t>
      </w:r>
      <w:r w:rsidR="0088441C">
        <w:t>personal data w</w:t>
      </w:r>
      <w:r w:rsidRPr="008D0DF9">
        <w:t>ith other organisations</w:t>
      </w:r>
      <w:r>
        <w:t xml:space="preserve">.  Where we do share personal information, we will share the minimum amount of information possible in order to </w:t>
      </w:r>
      <w:r w:rsidR="0080485D">
        <w:t>achieve the purpose for sharing</w:t>
      </w:r>
      <w:r>
        <w:t xml:space="preserve">, and where we don’t have a legal basis to share </w:t>
      </w:r>
      <w:r w:rsidR="0088441C">
        <w:t>the data</w:t>
      </w:r>
      <w:r>
        <w:t xml:space="preserve">, we will seek consent before sharing. </w:t>
      </w:r>
    </w:p>
    <w:p w14:paraId="76460CE2" w14:textId="77777777" w:rsidR="00660873" w:rsidRDefault="00660873" w:rsidP="00660873">
      <w:pPr>
        <w:pStyle w:val="Default"/>
      </w:pPr>
    </w:p>
    <w:p w14:paraId="786933A2" w14:textId="018B426B" w:rsidR="008D0DF9" w:rsidRDefault="008D0DF9" w:rsidP="008D0DF9">
      <w:pPr>
        <w:pStyle w:val="Default"/>
      </w:pPr>
      <w:r w:rsidRPr="008D0DF9">
        <w:t xml:space="preserve">We may engage the services of commercial companies to </w:t>
      </w:r>
      <w:r w:rsidR="004F5512">
        <w:t>process</w:t>
      </w:r>
      <w:r w:rsidR="00BB1E89">
        <w:t xml:space="preserve"> and / or</w:t>
      </w:r>
      <w:r w:rsidR="004F5512">
        <w:t xml:space="preserve"> </w:t>
      </w:r>
      <w:r w:rsidRPr="008D0DF9">
        <w:t>store and manage information on our behalf. Where we have these arrangements, there is always a</w:t>
      </w:r>
      <w:r w:rsidR="00BB1E89">
        <w:t xml:space="preserve"> </w:t>
      </w:r>
      <w:r w:rsidRPr="008D0DF9">
        <w:t>contract</w:t>
      </w:r>
      <w:r w:rsidR="00BB1E89">
        <w:t xml:space="preserve"> and / or</w:t>
      </w:r>
      <w:r w:rsidR="00BB1E89" w:rsidRPr="00BB1E89">
        <w:t xml:space="preserve"> </w:t>
      </w:r>
      <w:r w:rsidR="00BB1E89">
        <w:t>data processing agreement</w:t>
      </w:r>
      <w:r w:rsidRPr="008D0DF9">
        <w:t xml:space="preserve">, memorandum of understanding or information sharing agreement in place to ensure that the requirements of the </w:t>
      </w:r>
      <w:r w:rsidR="0080485D">
        <w:t xml:space="preserve">UK </w:t>
      </w:r>
      <w:r w:rsidRPr="008D0DF9">
        <w:t xml:space="preserve">GDPR </w:t>
      </w:r>
      <w:r w:rsidR="00590C1D">
        <w:t xml:space="preserve">and Data Protection Act </w:t>
      </w:r>
      <w:r w:rsidRPr="008D0DF9">
        <w:t xml:space="preserve">on handling personal information are met. </w:t>
      </w:r>
    </w:p>
    <w:p w14:paraId="76EEBFAA" w14:textId="77777777" w:rsidR="00717007" w:rsidRDefault="00717007" w:rsidP="008D0DF9">
      <w:pPr>
        <w:pStyle w:val="Default"/>
      </w:pPr>
    </w:p>
    <w:p w14:paraId="403BD9AA" w14:textId="21976690" w:rsidR="00590C1D" w:rsidRDefault="0088441C" w:rsidP="008D0DF9">
      <w:pPr>
        <w:pStyle w:val="Default"/>
      </w:pPr>
      <w:r>
        <w:t>P</w:t>
      </w:r>
      <w:r w:rsidR="00717007">
        <w:t xml:space="preserve">ersonal data </w:t>
      </w:r>
      <w:r w:rsidR="0080485D">
        <w:t>may</w:t>
      </w:r>
      <w:r w:rsidR="00717007">
        <w:t xml:space="preserve"> be stored and managed </w:t>
      </w:r>
      <w:r w:rsidR="007F56C9">
        <w:t>within a cloud based performance management system managed by Ideagen</w:t>
      </w:r>
      <w:r w:rsidR="0064114D">
        <w:t>, a</w:t>
      </w:r>
      <w:r w:rsidR="00B96728">
        <w:t xml:space="preserve">s well as in </w:t>
      </w:r>
      <w:r w:rsidR="0064114D">
        <w:t xml:space="preserve">Devon and Cornwall Police computer servers.  </w:t>
      </w:r>
      <w:r w:rsidR="00590C1D">
        <w:t xml:space="preserve">Further information about Ideagen and their commitment to data protection can be found </w:t>
      </w:r>
      <w:r w:rsidR="007968D9">
        <w:t xml:space="preserve">on their website: </w:t>
      </w:r>
      <w:hyperlink r:id="rId11" w:history="1">
        <w:r w:rsidR="00B96728" w:rsidRPr="008C596D">
          <w:rPr>
            <w:rStyle w:val="Hyperlink"/>
          </w:rPr>
          <w:t>https://www.ideagen.com/gdpr-commitment/</w:t>
        </w:r>
      </w:hyperlink>
      <w:r w:rsidR="00B96728">
        <w:t xml:space="preserve"> </w:t>
      </w:r>
      <w:r w:rsidR="002872DD">
        <w:t xml:space="preserve"> </w:t>
      </w:r>
    </w:p>
    <w:p w14:paraId="531A20CE" w14:textId="77777777" w:rsidR="00590C1D" w:rsidRPr="008D0DF9" w:rsidRDefault="00590C1D" w:rsidP="008D0DF9">
      <w:pPr>
        <w:pStyle w:val="Default"/>
      </w:pPr>
    </w:p>
    <w:p w14:paraId="2C6954B5" w14:textId="4334923D" w:rsidR="008D0DF9" w:rsidRPr="008D0DF9" w:rsidRDefault="008D0DF9" w:rsidP="008D0DF9">
      <w:pPr>
        <w:pStyle w:val="Default"/>
      </w:pPr>
      <w:r w:rsidRPr="008D0DF9">
        <w:rPr>
          <w:b/>
          <w:bCs/>
        </w:rPr>
        <w:t xml:space="preserve">How long do we keep </w:t>
      </w:r>
      <w:r w:rsidR="0088441C">
        <w:rPr>
          <w:b/>
          <w:bCs/>
        </w:rPr>
        <w:t>the</w:t>
      </w:r>
      <w:r w:rsidRPr="008D0DF9">
        <w:rPr>
          <w:b/>
          <w:bCs/>
        </w:rPr>
        <w:t xml:space="preserve"> personal data? </w:t>
      </w:r>
    </w:p>
    <w:p w14:paraId="5FE35D5F" w14:textId="77777777" w:rsidR="0064114D" w:rsidRDefault="0064114D" w:rsidP="008D0DF9">
      <w:pPr>
        <w:pStyle w:val="Default"/>
      </w:pPr>
    </w:p>
    <w:p w14:paraId="3081F981" w14:textId="315BE377" w:rsidR="00CB7201" w:rsidRDefault="008D0DF9" w:rsidP="00CB7201">
      <w:pPr>
        <w:pStyle w:val="Default"/>
      </w:pPr>
      <w:r w:rsidRPr="008D0DF9">
        <w:lastRenderedPageBreak/>
        <w:t xml:space="preserve">Personal Data is kept in kept in line with our </w:t>
      </w:r>
      <w:hyperlink r:id="rId12" w:history="1">
        <w:r w:rsidRPr="00D806C0">
          <w:rPr>
            <w:rStyle w:val="Hyperlink"/>
          </w:rPr>
          <w:t>retention policy</w:t>
        </w:r>
      </w:hyperlink>
      <w:r w:rsidRPr="008D0DF9">
        <w:t xml:space="preserve">. </w:t>
      </w:r>
      <w:r w:rsidR="00B96728">
        <w:t xml:space="preserve">Correspondence </w:t>
      </w:r>
      <w:r w:rsidR="0088441C">
        <w:t>is</w:t>
      </w:r>
      <w:r w:rsidR="00B96728">
        <w:t xml:space="preserve"> </w:t>
      </w:r>
      <w:r w:rsidR="00BD51B8">
        <w:t xml:space="preserve">normally </w:t>
      </w:r>
      <w:r w:rsidR="00B96728">
        <w:t xml:space="preserve">retained for </w:t>
      </w:r>
      <w:r w:rsidR="00CB7201">
        <w:t>6</w:t>
      </w:r>
      <w:r w:rsidR="00B96728">
        <w:t xml:space="preserve"> years after closure. </w:t>
      </w:r>
    </w:p>
    <w:p w14:paraId="054D843D" w14:textId="77777777" w:rsidR="00CB7201" w:rsidRDefault="00CB7201" w:rsidP="00CB7201">
      <w:pPr>
        <w:pStyle w:val="Default"/>
      </w:pPr>
    </w:p>
    <w:p w14:paraId="09D6B862" w14:textId="77777777" w:rsidR="009D3F9C" w:rsidRDefault="008D0DF9" w:rsidP="00CB7201">
      <w:pPr>
        <w:pStyle w:val="Default"/>
        <w:rPr>
          <w:b/>
          <w:bCs/>
        </w:rPr>
      </w:pPr>
      <w:r w:rsidRPr="008D0DF9">
        <w:rPr>
          <w:b/>
          <w:bCs/>
        </w:rPr>
        <w:t xml:space="preserve">How do we keep your </w:t>
      </w:r>
      <w:r w:rsidR="0087276C">
        <w:rPr>
          <w:b/>
          <w:bCs/>
        </w:rPr>
        <w:t>data</w:t>
      </w:r>
      <w:r w:rsidRPr="008D0DF9">
        <w:rPr>
          <w:b/>
          <w:bCs/>
        </w:rPr>
        <w:t xml:space="preserve"> secure </w:t>
      </w:r>
      <w:r w:rsidR="0087276C">
        <w:rPr>
          <w:b/>
          <w:bCs/>
        </w:rPr>
        <w:t>?</w:t>
      </w:r>
    </w:p>
    <w:p w14:paraId="0D6C3F20" w14:textId="77777777" w:rsidR="00CB7201" w:rsidRPr="008D0DF9" w:rsidRDefault="00CB7201" w:rsidP="00CB7201">
      <w:pPr>
        <w:pStyle w:val="Default"/>
      </w:pPr>
    </w:p>
    <w:p w14:paraId="0CBE78F5" w14:textId="77777777" w:rsidR="008D0DF9" w:rsidRDefault="008D0DF9" w:rsidP="008D0DF9">
      <w:pPr>
        <w:pStyle w:val="Default"/>
      </w:pPr>
      <w:r w:rsidRPr="008D0DF9">
        <w:t xml:space="preserve">We are committed to ensuring that your personal data is safe. In order to prevent unauthorised access or disclosure, we have put in place physical, electronic and managerial procedures to safeguard and secure the information that we hold about you. These include: </w:t>
      </w:r>
    </w:p>
    <w:p w14:paraId="023309AD" w14:textId="77777777" w:rsidR="00B96728" w:rsidRPr="008D0DF9" w:rsidRDefault="00B96728" w:rsidP="008D0DF9">
      <w:pPr>
        <w:pStyle w:val="Default"/>
      </w:pPr>
    </w:p>
    <w:p w14:paraId="7B06EDF0" w14:textId="77777777" w:rsidR="008D0DF9" w:rsidRPr="008D0DF9" w:rsidRDefault="008D0DF9" w:rsidP="008D0DF9">
      <w:pPr>
        <w:pStyle w:val="Default"/>
        <w:spacing w:after="55"/>
      </w:pPr>
      <w:r w:rsidRPr="008D0DF9">
        <w:t xml:space="preserve">• Secure work areas </w:t>
      </w:r>
    </w:p>
    <w:p w14:paraId="53E303F4" w14:textId="77777777" w:rsidR="008D0DF9" w:rsidRDefault="008D0DF9" w:rsidP="008D0DF9">
      <w:pPr>
        <w:pStyle w:val="Default"/>
        <w:spacing w:after="55"/>
      </w:pPr>
      <w:r w:rsidRPr="008D0DF9">
        <w:t xml:space="preserve">• Information security </w:t>
      </w:r>
      <w:r w:rsidR="009D3F9C">
        <w:t xml:space="preserve">and Data Protection </w:t>
      </w:r>
      <w:r w:rsidRPr="008D0DF9">
        <w:t xml:space="preserve">awareness for our staff </w:t>
      </w:r>
    </w:p>
    <w:p w14:paraId="471B8A79" w14:textId="77777777" w:rsidR="008D0DF9" w:rsidRPr="008D0DF9" w:rsidRDefault="008D0DF9" w:rsidP="008D0DF9">
      <w:pPr>
        <w:pStyle w:val="Default"/>
        <w:spacing w:after="55"/>
      </w:pPr>
      <w:r w:rsidRPr="008D0DF9">
        <w:t>• Access controls on all systems</w:t>
      </w:r>
      <w:r w:rsidR="00B96728">
        <w:t xml:space="preserve"> (including third party systems)</w:t>
      </w:r>
      <w:r w:rsidRPr="008D0DF9">
        <w:t xml:space="preserve"> </w:t>
      </w:r>
    </w:p>
    <w:p w14:paraId="069C0DD7" w14:textId="77777777" w:rsidR="009D3F9C" w:rsidRDefault="008D0DF9" w:rsidP="00B96728">
      <w:pPr>
        <w:pStyle w:val="Default"/>
        <w:spacing w:after="55"/>
      </w:pPr>
      <w:r w:rsidRPr="008D0DF9">
        <w:t>• Testing, assessing and evaluating the effectiveness of technical security controls</w:t>
      </w:r>
      <w:r w:rsidR="00461C9C">
        <w:t xml:space="preserve"> (internal and externally used systems).</w:t>
      </w:r>
    </w:p>
    <w:p w14:paraId="2BCBA854" w14:textId="77777777" w:rsidR="008D0DF9" w:rsidRDefault="008D0DF9" w:rsidP="008D0DF9">
      <w:pPr>
        <w:pStyle w:val="Default"/>
      </w:pPr>
    </w:p>
    <w:p w14:paraId="3F057356" w14:textId="77777777" w:rsidR="008D0DF9" w:rsidRPr="008D0DF9" w:rsidRDefault="008D0DF9" w:rsidP="008D0DF9">
      <w:pPr>
        <w:pStyle w:val="Default"/>
      </w:pPr>
      <w:r w:rsidRPr="008D0DF9">
        <w:rPr>
          <w:b/>
          <w:bCs/>
        </w:rPr>
        <w:t xml:space="preserve">Your rights and your personal data </w:t>
      </w:r>
    </w:p>
    <w:p w14:paraId="4F267565" w14:textId="77777777" w:rsidR="008D0DF9" w:rsidRPr="008D0DF9" w:rsidRDefault="008D0DF9" w:rsidP="008D0DF9">
      <w:pPr>
        <w:pStyle w:val="Default"/>
      </w:pPr>
      <w:r w:rsidRPr="008D0DF9">
        <w:t xml:space="preserve">You have the following rights in relation to your personal data: </w:t>
      </w:r>
    </w:p>
    <w:p w14:paraId="117284A7" w14:textId="77777777" w:rsidR="008D0DF9" w:rsidRPr="008D0DF9" w:rsidRDefault="008D0DF9" w:rsidP="008D0DF9">
      <w:pPr>
        <w:pStyle w:val="Default"/>
        <w:spacing w:after="55"/>
      </w:pPr>
      <w:r w:rsidRPr="008D0DF9">
        <w:t xml:space="preserve">• Right to be informed </w:t>
      </w:r>
    </w:p>
    <w:p w14:paraId="7157AFCA" w14:textId="77777777" w:rsidR="008D0DF9" w:rsidRPr="008D0DF9" w:rsidRDefault="008D0DF9" w:rsidP="008D0DF9">
      <w:pPr>
        <w:pStyle w:val="Default"/>
        <w:spacing w:after="55"/>
      </w:pPr>
      <w:r w:rsidRPr="008D0DF9">
        <w:t xml:space="preserve">• Right to Access </w:t>
      </w:r>
    </w:p>
    <w:p w14:paraId="4BFFD045" w14:textId="77777777" w:rsidR="008D0DF9" w:rsidRPr="008D0DF9" w:rsidRDefault="008D0DF9" w:rsidP="008D0DF9">
      <w:pPr>
        <w:pStyle w:val="Default"/>
        <w:spacing w:after="55"/>
      </w:pPr>
      <w:r w:rsidRPr="008D0DF9">
        <w:t xml:space="preserve">• Right to Request Rectification </w:t>
      </w:r>
    </w:p>
    <w:p w14:paraId="2FE5B285" w14:textId="77777777" w:rsidR="008D0DF9" w:rsidRPr="008D0DF9" w:rsidRDefault="008D0DF9" w:rsidP="008D0DF9">
      <w:pPr>
        <w:pStyle w:val="Default"/>
        <w:spacing w:after="55"/>
      </w:pPr>
      <w:r w:rsidRPr="008D0DF9">
        <w:t xml:space="preserve">• Right to Erasure </w:t>
      </w:r>
    </w:p>
    <w:p w14:paraId="19FE6EC9" w14:textId="77777777" w:rsidR="008D0DF9" w:rsidRPr="008D0DF9" w:rsidRDefault="008D0DF9" w:rsidP="008D0DF9">
      <w:pPr>
        <w:pStyle w:val="Default"/>
        <w:spacing w:after="55"/>
      </w:pPr>
      <w:r w:rsidRPr="008D0DF9">
        <w:t xml:space="preserve">• Right to Restrict Processing </w:t>
      </w:r>
    </w:p>
    <w:p w14:paraId="50ECE006" w14:textId="77777777" w:rsidR="008D0DF9" w:rsidRPr="008D0DF9" w:rsidRDefault="008D0DF9" w:rsidP="008D0DF9">
      <w:pPr>
        <w:pStyle w:val="Default"/>
        <w:spacing w:after="55"/>
      </w:pPr>
      <w:r w:rsidRPr="008D0DF9">
        <w:t xml:space="preserve">• Right to Data Portability </w:t>
      </w:r>
    </w:p>
    <w:p w14:paraId="2A5B1934" w14:textId="77777777" w:rsidR="008D0DF9" w:rsidRPr="008D0DF9" w:rsidRDefault="008D0DF9" w:rsidP="008D0DF9">
      <w:pPr>
        <w:pStyle w:val="Default"/>
        <w:spacing w:after="55"/>
      </w:pPr>
      <w:r w:rsidRPr="008D0DF9">
        <w:t xml:space="preserve">• Right to Object </w:t>
      </w:r>
    </w:p>
    <w:p w14:paraId="03E29D43" w14:textId="77777777" w:rsidR="008D0DF9" w:rsidRPr="008D0DF9" w:rsidRDefault="008D0DF9" w:rsidP="008D0DF9">
      <w:pPr>
        <w:pStyle w:val="Default"/>
      </w:pPr>
      <w:r w:rsidRPr="008D0DF9">
        <w:t xml:space="preserve">• Rights Relating to Automated Decision Making </w:t>
      </w:r>
    </w:p>
    <w:p w14:paraId="27B7BDC0" w14:textId="77777777" w:rsidR="008D0DF9" w:rsidRPr="008D0DF9" w:rsidRDefault="008D0DF9" w:rsidP="008D0DF9">
      <w:pPr>
        <w:pStyle w:val="Default"/>
      </w:pPr>
    </w:p>
    <w:p w14:paraId="4EF7413F" w14:textId="77777777" w:rsidR="0064254C" w:rsidRDefault="008D0DF9" w:rsidP="0064254C">
      <w:pPr>
        <w:pStyle w:val="Default"/>
      </w:pPr>
      <w:r w:rsidRPr="008D0DF9">
        <w:t xml:space="preserve">Further information about these rights and how you can </w:t>
      </w:r>
      <w:r w:rsidR="00D806C0">
        <w:t xml:space="preserve">exercise them can be found </w:t>
      </w:r>
      <w:hyperlink r:id="rId13" w:history="1">
        <w:r w:rsidR="00D806C0" w:rsidRPr="00D806C0">
          <w:rPr>
            <w:rStyle w:val="Hyperlink"/>
          </w:rPr>
          <w:t>here</w:t>
        </w:r>
      </w:hyperlink>
      <w:r w:rsidR="00D806C0">
        <w:t>.</w:t>
      </w:r>
    </w:p>
    <w:p w14:paraId="7E8EE733" w14:textId="77777777" w:rsidR="00D806C0" w:rsidRDefault="00D806C0" w:rsidP="0064254C">
      <w:pPr>
        <w:pStyle w:val="Default"/>
        <w:rPr>
          <w:b/>
        </w:rPr>
      </w:pPr>
    </w:p>
    <w:p w14:paraId="4B487D26" w14:textId="77777777" w:rsidR="0064254C" w:rsidRPr="0064254C" w:rsidRDefault="0087276C" w:rsidP="0064254C">
      <w:pPr>
        <w:pStyle w:val="Default"/>
        <w:rPr>
          <w:b/>
        </w:rPr>
      </w:pPr>
      <w:r>
        <w:rPr>
          <w:b/>
        </w:rPr>
        <w:t>Your r</w:t>
      </w:r>
      <w:r w:rsidR="0064254C" w:rsidRPr="0064254C">
        <w:rPr>
          <w:b/>
        </w:rPr>
        <w:t xml:space="preserve">ight to withdraw consent </w:t>
      </w:r>
    </w:p>
    <w:p w14:paraId="36F5EAC1" w14:textId="77777777" w:rsidR="0064254C" w:rsidRDefault="0064254C" w:rsidP="0064254C">
      <w:pPr>
        <w:pStyle w:val="Default"/>
      </w:pPr>
    </w:p>
    <w:p w14:paraId="133BC0B0" w14:textId="77777777" w:rsidR="0064254C" w:rsidRDefault="0064254C" w:rsidP="0064254C">
      <w:pPr>
        <w:pStyle w:val="Default"/>
      </w:pPr>
      <w:r>
        <w:t xml:space="preserve">Where we process your personal data through consent, you have the right to withdraw that consent at any time. </w:t>
      </w:r>
    </w:p>
    <w:p w14:paraId="765BD9DB" w14:textId="77777777" w:rsidR="0064254C" w:rsidRPr="008D0DF9" w:rsidRDefault="0064254C" w:rsidP="008D0DF9">
      <w:pPr>
        <w:pStyle w:val="Default"/>
      </w:pPr>
    </w:p>
    <w:p w14:paraId="3CC1900F" w14:textId="77777777" w:rsidR="008D0DF9" w:rsidRDefault="008D0DF9" w:rsidP="008D0DF9">
      <w:pPr>
        <w:pStyle w:val="Default"/>
        <w:rPr>
          <w:b/>
          <w:bCs/>
        </w:rPr>
      </w:pPr>
      <w:r w:rsidRPr="008D0DF9">
        <w:rPr>
          <w:b/>
          <w:bCs/>
        </w:rPr>
        <w:t xml:space="preserve">Further processing </w:t>
      </w:r>
    </w:p>
    <w:p w14:paraId="68C05FB2" w14:textId="77777777" w:rsidR="0064254C" w:rsidRPr="008D0DF9" w:rsidRDefault="0064254C" w:rsidP="008D0DF9">
      <w:pPr>
        <w:pStyle w:val="Default"/>
      </w:pPr>
    </w:p>
    <w:p w14:paraId="37241E1C" w14:textId="77777777" w:rsidR="008D0DF9" w:rsidRDefault="008D0DF9" w:rsidP="008D0DF9">
      <w:pPr>
        <w:pStyle w:val="Default"/>
      </w:pPr>
      <w:r w:rsidRPr="008D0DF9">
        <w:t xml:space="preserve">If we wish to use your personal data for a new purpose, not covered by this Privacy Notice, then we will provide you with a new notice explaining this new use prior to commencing the processing and setting out the relevant purposes and processing conditions. Where and whenever necessary, we will seek your prior consent to the new processing. </w:t>
      </w:r>
    </w:p>
    <w:p w14:paraId="7FA3E7F8" w14:textId="77777777" w:rsidR="0064254C" w:rsidRDefault="0064254C" w:rsidP="008D0DF9">
      <w:pPr>
        <w:pStyle w:val="Default"/>
      </w:pPr>
    </w:p>
    <w:p w14:paraId="4E070017" w14:textId="77777777" w:rsidR="008D0DF9" w:rsidRPr="008D0DF9" w:rsidRDefault="008D0DF9" w:rsidP="008D0DF9">
      <w:pPr>
        <w:pStyle w:val="Default"/>
      </w:pPr>
      <w:r w:rsidRPr="008D0DF9">
        <w:rPr>
          <w:b/>
          <w:bCs/>
        </w:rPr>
        <w:t xml:space="preserve">Changes to this notice </w:t>
      </w:r>
    </w:p>
    <w:p w14:paraId="7D9B5AE1" w14:textId="77777777" w:rsidR="0064254C" w:rsidRDefault="008D0DF9" w:rsidP="008D0DF9">
      <w:pPr>
        <w:pStyle w:val="Default"/>
      </w:pPr>
      <w:r w:rsidRPr="008D0DF9">
        <w:t xml:space="preserve">We keep this Privacy Notice under regular review and we will place any updates on </w:t>
      </w:r>
      <w:r w:rsidR="0064254C">
        <w:t xml:space="preserve">our </w:t>
      </w:r>
      <w:hyperlink r:id="rId14" w:history="1">
        <w:r w:rsidR="00D806C0" w:rsidRPr="00D806C0">
          <w:rPr>
            <w:rStyle w:val="Hyperlink"/>
          </w:rPr>
          <w:t>website.</w:t>
        </w:r>
      </w:hyperlink>
    </w:p>
    <w:p w14:paraId="4BFA527D" w14:textId="77777777" w:rsidR="0064254C" w:rsidRDefault="0064254C" w:rsidP="008D0DF9">
      <w:pPr>
        <w:pStyle w:val="Default"/>
      </w:pPr>
    </w:p>
    <w:p w14:paraId="5D3B5CDA" w14:textId="77777777" w:rsidR="0064254C" w:rsidRPr="0064254C" w:rsidRDefault="0064254C" w:rsidP="0064254C">
      <w:pPr>
        <w:widowControl w:val="0"/>
        <w:autoSpaceDE w:val="0"/>
        <w:autoSpaceDN w:val="0"/>
        <w:adjustRightInd w:val="0"/>
        <w:spacing w:after="0" w:line="240" w:lineRule="auto"/>
        <w:jc w:val="both"/>
        <w:rPr>
          <w:rFonts w:ascii="Arial" w:hAnsi="Arial" w:cs="Arial"/>
          <w:b/>
          <w:bCs/>
          <w:color w:val="000000"/>
          <w:sz w:val="24"/>
          <w:szCs w:val="24"/>
        </w:rPr>
      </w:pPr>
      <w:r w:rsidRPr="0064254C">
        <w:rPr>
          <w:rFonts w:ascii="Arial" w:hAnsi="Arial" w:cs="Arial"/>
          <w:b/>
          <w:bCs/>
          <w:color w:val="000000"/>
          <w:sz w:val="24"/>
          <w:szCs w:val="24"/>
        </w:rPr>
        <w:t xml:space="preserve">What if I am not satisfied </w:t>
      </w:r>
    </w:p>
    <w:p w14:paraId="4965F00F" w14:textId="77777777" w:rsidR="0064254C" w:rsidRDefault="0064254C" w:rsidP="0064254C">
      <w:pPr>
        <w:widowControl w:val="0"/>
        <w:autoSpaceDE w:val="0"/>
        <w:autoSpaceDN w:val="0"/>
        <w:adjustRightInd w:val="0"/>
        <w:spacing w:after="0" w:line="240" w:lineRule="auto"/>
        <w:jc w:val="both"/>
        <w:rPr>
          <w:rFonts w:ascii="Arial" w:hAnsi="Arial" w:cs="Arial"/>
          <w:bCs/>
          <w:color w:val="000000"/>
          <w:sz w:val="28"/>
          <w:szCs w:val="28"/>
        </w:rPr>
      </w:pPr>
    </w:p>
    <w:p w14:paraId="66B7599F" w14:textId="77777777" w:rsidR="0064254C" w:rsidRPr="0064254C" w:rsidRDefault="0064254C" w:rsidP="0064254C">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Y</w:t>
      </w:r>
      <w:r w:rsidRPr="0064254C">
        <w:rPr>
          <w:rFonts w:ascii="Arial" w:hAnsi="Arial" w:cs="Arial"/>
          <w:sz w:val="24"/>
          <w:szCs w:val="24"/>
        </w:rPr>
        <w:t>ou have the right to complain to the Information Commissioner.</w:t>
      </w:r>
    </w:p>
    <w:p w14:paraId="22F6115D" w14:textId="77777777" w:rsidR="0064254C" w:rsidRPr="0064254C" w:rsidRDefault="0064254C" w:rsidP="0064254C">
      <w:pPr>
        <w:widowControl w:val="0"/>
        <w:autoSpaceDE w:val="0"/>
        <w:autoSpaceDN w:val="0"/>
        <w:adjustRightInd w:val="0"/>
        <w:spacing w:after="0" w:line="240" w:lineRule="auto"/>
        <w:jc w:val="both"/>
        <w:rPr>
          <w:rFonts w:ascii="Arial" w:hAnsi="Arial" w:cs="Arial"/>
          <w:sz w:val="24"/>
          <w:szCs w:val="24"/>
        </w:rPr>
      </w:pPr>
    </w:p>
    <w:p w14:paraId="5504E624" w14:textId="77777777" w:rsidR="0064254C" w:rsidRPr="0064254C" w:rsidRDefault="0064254C" w:rsidP="0064254C">
      <w:pPr>
        <w:widowControl w:val="0"/>
        <w:autoSpaceDE w:val="0"/>
        <w:autoSpaceDN w:val="0"/>
        <w:adjustRightInd w:val="0"/>
        <w:spacing w:after="0" w:line="240" w:lineRule="auto"/>
        <w:jc w:val="both"/>
        <w:rPr>
          <w:rFonts w:ascii="Arial" w:hAnsi="Arial" w:cs="Arial"/>
          <w:sz w:val="24"/>
          <w:szCs w:val="24"/>
        </w:rPr>
      </w:pPr>
      <w:r w:rsidRPr="0064254C">
        <w:rPr>
          <w:rFonts w:ascii="Arial" w:hAnsi="Arial" w:cs="Arial"/>
          <w:sz w:val="24"/>
          <w:szCs w:val="24"/>
        </w:rPr>
        <w:t xml:space="preserve">The Information Commissioner is the UK’s independent regulator responsible for upholding and enforcing the rights of individuals under data protection law.  </w:t>
      </w:r>
    </w:p>
    <w:p w14:paraId="37FDC640" w14:textId="77777777" w:rsidR="0064254C" w:rsidRPr="0064254C" w:rsidRDefault="0064254C" w:rsidP="0064254C">
      <w:pPr>
        <w:widowControl w:val="0"/>
        <w:autoSpaceDE w:val="0"/>
        <w:autoSpaceDN w:val="0"/>
        <w:adjustRightInd w:val="0"/>
        <w:spacing w:after="0" w:line="240" w:lineRule="auto"/>
        <w:jc w:val="both"/>
        <w:rPr>
          <w:rFonts w:ascii="Arial" w:hAnsi="Arial" w:cs="Arial"/>
          <w:sz w:val="24"/>
          <w:szCs w:val="24"/>
        </w:rPr>
      </w:pPr>
    </w:p>
    <w:p w14:paraId="1DAB508E" w14:textId="77777777" w:rsidR="0064254C" w:rsidRPr="0064254C" w:rsidRDefault="0064254C" w:rsidP="0064254C">
      <w:pPr>
        <w:widowControl w:val="0"/>
        <w:autoSpaceDE w:val="0"/>
        <w:autoSpaceDN w:val="0"/>
        <w:adjustRightInd w:val="0"/>
        <w:spacing w:after="0" w:line="240" w:lineRule="auto"/>
        <w:jc w:val="both"/>
        <w:rPr>
          <w:rFonts w:ascii="Arial" w:hAnsi="Arial" w:cs="Arial"/>
          <w:sz w:val="24"/>
          <w:szCs w:val="24"/>
        </w:rPr>
      </w:pPr>
      <w:r w:rsidRPr="0064254C">
        <w:rPr>
          <w:rFonts w:ascii="Arial" w:hAnsi="Arial" w:cs="Arial"/>
          <w:sz w:val="24"/>
          <w:szCs w:val="24"/>
        </w:rPr>
        <w:t xml:space="preserve">You can </w:t>
      </w:r>
      <w:r>
        <w:rPr>
          <w:rFonts w:ascii="Arial" w:hAnsi="Arial" w:cs="Arial"/>
          <w:sz w:val="24"/>
          <w:szCs w:val="24"/>
        </w:rPr>
        <w:t>contact the information commissioner at:</w:t>
      </w:r>
    </w:p>
    <w:p w14:paraId="503E201E" w14:textId="77777777" w:rsidR="0064254C" w:rsidRDefault="0064254C" w:rsidP="0064254C">
      <w:pPr>
        <w:widowControl w:val="0"/>
        <w:autoSpaceDE w:val="0"/>
        <w:autoSpaceDN w:val="0"/>
        <w:adjustRightInd w:val="0"/>
        <w:spacing w:after="0" w:line="240" w:lineRule="auto"/>
        <w:jc w:val="both"/>
        <w:rPr>
          <w:rFonts w:ascii="Arial" w:hAnsi="Arial" w:cs="Arial"/>
          <w:sz w:val="24"/>
          <w:szCs w:val="24"/>
        </w:rPr>
      </w:pPr>
    </w:p>
    <w:p w14:paraId="7A62F224" w14:textId="77777777" w:rsidR="00267A77" w:rsidRPr="007B1322" w:rsidRDefault="00694018" w:rsidP="00267A77">
      <w:pPr>
        <w:widowControl w:val="0"/>
        <w:autoSpaceDE w:val="0"/>
        <w:autoSpaceDN w:val="0"/>
        <w:adjustRightInd w:val="0"/>
        <w:spacing w:after="0" w:line="240" w:lineRule="auto"/>
        <w:jc w:val="both"/>
        <w:rPr>
          <w:rFonts w:ascii="Arial" w:hAnsi="Arial" w:cs="Arial"/>
          <w:sz w:val="24"/>
          <w:szCs w:val="24"/>
        </w:rPr>
      </w:pPr>
      <w:hyperlink r:id="rId15" w:history="1">
        <w:r w:rsidR="00267A77" w:rsidRPr="007B1322">
          <w:rPr>
            <w:rStyle w:val="Hyperlink"/>
            <w:rFonts w:ascii="Arial" w:hAnsi="Arial" w:cs="Arial"/>
            <w:sz w:val="24"/>
            <w:szCs w:val="24"/>
          </w:rPr>
          <w:t>https://ico.org.uk/concerns/</w:t>
        </w:r>
      </w:hyperlink>
      <w:r w:rsidR="00267A77" w:rsidRPr="007B1322">
        <w:rPr>
          <w:rFonts w:ascii="Arial" w:hAnsi="Arial" w:cs="Arial"/>
          <w:sz w:val="24"/>
          <w:szCs w:val="24"/>
        </w:rPr>
        <w:t xml:space="preserve"> </w:t>
      </w:r>
    </w:p>
    <w:p w14:paraId="40F047B7" w14:textId="77777777" w:rsidR="00267A77" w:rsidRDefault="00267A77" w:rsidP="00267A77">
      <w:pPr>
        <w:widowControl w:val="0"/>
        <w:autoSpaceDE w:val="0"/>
        <w:autoSpaceDN w:val="0"/>
        <w:adjustRightInd w:val="0"/>
        <w:spacing w:after="0" w:line="240" w:lineRule="auto"/>
        <w:jc w:val="both"/>
        <w:rPr>
          <w:rFonts w:ascii="Arial" w:hAnsi="Arial" w:cs="Arial"/>
          <w:sz w:val="24"/>
          <w:szCs w:val="24"/>
        </w:rPr>
      </w:pPr>
    </w:p>
    <w:p w14:paraId="5CFBFC0A" w14:textId="77777777" w:rsidR="00267A77" w:rsidRDefault="00267A77" w:rsidP="00267A77">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Or in writing to:</w:t>
      </w:r>
    </w:p>
    <w:p w14:paraId="4A00ED30" w14:textId="77777777" w:rsidR="00267A77" w:rsidRPr="0064254C" w:rsidRDefault="00267A77" w:rsidP="00267A77">
      <w:pPr>
        <w:widowControl w:val="0"/>
        <w:autoSpaceDE w:val="0"/>
        <w:autoSpaceDN w:val="0"/>
        <w:adjustRightInd w:val="0"/>
        <w:spacing w:after="0" w:line="240" w:lineRule="auto"/>
        <w:jc w:val="both"/>
        <w:rPr>
          <w:rFonts w:ascii="Arial" w:hAnsi="Arial" w:cs="Arial"/>
          <w:sz w:val="24"/>
          <w:szCs w:val="24"/>
        </w:rPr>
      </w:pPr>
    </w:p>
    <w:p w14:paraId="20983750" w14:textId="77777777" w:rsidR="00267A77" w:rsidRPr="0064254C" w:rsidRDefault="00267A77" w:rsidP="00267A77">
      <w:pPr>
        <w:widowControl w:val="0"/>
        <w:autoSpaceDE w:val="0"/>
        <w:autoSpaceDN w:val="0"/>
        <w:adjustRightInd w:val="0"/>
        <w:spacing w:after="0" w:line="240" w:lineRule="auto"/>
        <w:jc w:val="both"/>
        <w:rPr>
          <w:rFonts w:ascii="Arial" w:hAnsi="Arial" w:cs="Arial"/>
          <w:sz w:val="24"/>
          <w:szCs w:val="24"/>
        </w:rPr>
      </w:pPr>
      <w:r w:rsidRPr="0064254C">
        <w:rPr>
          <w:rFonts w:ascii="Arial" w:hAnsi="Arial" w:cs="Arial"/>
          <w:sz w:val="24"/>
          <w:szCs w:val="24"/>
        </w:rPr>
        <w:t>Information Commissioner's Office</w:t>
      </w:r>
    </w:p>
    <w:p w14:paraId="0A8EA89F" w14:textId="77777777" w:rsidR="00267A77" w:rsidRPr="0064254C" w:rsidRDefault="00267A77" w:rsidP="00267A77">
      <w:pPr>
        <w:widowControl w:val="0"/>
        <w:autoSpaceDE w:val="0"/>
        <w:autoSpaceDN w:val="0"/>
        <w:adjustRightInd w:val="0"/>
        <w:spacing w:after="0" w:line="240" w:lineRule="auto"/>
        <w:jc w:val="both"/>
        <w:rPr>
          <w:rFonts w:ascii="Arial" w:hAnsi="Arial" w:cs="Arial"/>
          <w:sz w:val="24"/>
          <w:szCs w:val="24"/>
        </w:rPr>
      </w:pPr>
      <w:r w:rsidRPr="0064254C">
        <w:rPr>
          <w:rFonts w:ascii="Arial" w:hAnsi="Arial" w:cs="Arial"/>
          <w:sz w:val="24"/>
          <w:szCs w:val="24"/>
        </w:rPr>
        <w:t>Wycliffe House</w:t>
      </w:r>
    </w:p>
    <w:p w14:paraId="1DE783DA" w14:textId="77777777" w:rsidR="00267A77" w:rsidRPr="0064254C" w:rsidRDefault="00267A77" w:rsidP="00267A77">
      <w:pPr>
        <w:widowControl w:val="0"/>
        <w:autoSpaceDE w:val="0"/>
        <w:autoSpaceDN w:val="0"/>
        <w:adjustRightInd w:val="0"/>
        <w:spacing w:after="0" w:line="240" w:lineRule="auto"/>
        <w:jc w:val="both"/>
        <w:rPr>
          <w:rFonts w:ascii="Arial" w:hAnsi="Arial" w:cs="Arial"/>
          <w:sz w:val="24"/>
          <w:szCs w:val="24"/>
        </w:rPr>
      </w:pPr>
      <w:r w:rsidRPr="0064254C">
        <w:rPr>
          <w:rFonts w:ascii="Arial" w:hAnsi="Arial" w:cs="Arial"/>
          <w:sz w:val="24"/>
          <w:szCs w:val="24"/>
        </w:rPr>
        <w:t>Water Lane</w:t>
      </w:r>
    </w:p>
    <w:p w14:paraId="55B9FC7D" w14:textId="77777777" w:rsidR="00267A77" w:rsidRPr="0064254C" w:rsidRDefault="00267A77" w:rsidP="00267A77">
      <w:pPr>
        <w:widowControl w:val="0"/>
        <w:autoSpaceDE w:val="0"/>
        <w:autoSpaceDN w:val="0"/>
        <w:adjustRightInd w:val="0"/>
        <w:spacing w:after="0" w:line="240" w:lineRule="auto"/>
        <w:jc w:val="both"/>
        <w:rPr>
          <w:rFonts w:ascii="Arial" w:hAnsi="Arial" w:cs="Arial"/>
          <w:sz w:val="24"/>
          <w:szCs w:val="24"/>
        </w:rPr>
      </w:pPr>
      <w:r w:rsidRPr="0064254C">
        <w:rPr>
          <w:rFonts w:ascii="Arial" w:hAnsi="Arial" w:cs="Arial"/>
          <w:sz w:val="24"/>
          <w:szCs w:val="24"/>
        </w:rPr>
        <w:t>Wilmslow</w:t>
      </w:r>
    </w:p>
    <w:p w14:paraId="5B182D63" w14:textId="77777777" w:rsidR="00267A77" w:rsidRPr="0064254C" w:rsidRDefault="00267A77" w:rsidP="00267A77">
      <w:pPr>
        <w:widowControl w:val="0"/>
        <w:autoSpaceDE w:val="0"/>
        <w:autoSpaceDN w:val="0"/>
        <w:adjustRightInd w:val="0"/>
        <w:spacing w:after="0" w:line="240" w:lineRule="auto"/>
        <w:jc w:val="both"/>
        <w:rPr>
          <w:rFonts w:ascii="Arial" w:hAnsi="Arial" w:cs="Arial"/>
          <w:sz w:val="24"/>
          <w:szCs w:val="24"/>
        </w:rPr>
      </w:pPr>
      <w:r w:rsidRPr="0064254C">
        <w:rPr>
          <w:rFonts w:ascii="Arial" w:hAnsi="Arial" w:cs="Arial"/>
          <w:sz w:val="24"/>
          <w:szCs w:val="24"/>
        </w:rPr>
        <w:t>Cheshire</w:t>
      </w:r>
    </w:p>
    <w:p w14:paraId="499210F9" w14:textId="77777777" w:rsidR="00267A77" w:rsidRDefault="00267A77" w:rsidP="00267A77">
      <w:pPr>
        <w:widowControl w:val="0"/>
        <w:autoSpaceDE w:val="0"/>
        <w:autoSpaceDN w:val="0"/>
        <w:adjustRightInd w:val="0"/>
        <w:spacing w:after="0" w:line="240" w:lineRule="auto"/>
        <w:jc w:val="both"/>
        <w:rPr>
          <w:rFonts w:ascii="Arial" w:hAnsi="Arial" w:cs="Arial"/>
          <w:sz w:val="24"/>
          <w:szCs w:val="24"/>
        </w:rPr>
      </w:pPr>
      <w:r w:rsidRPr="0064254C">
        <w:rPr>
          <w:rFonts w:ascii="Arial" w:hAnsi="Arial" w:cs="Arial"/>
          <w:sz w:val="24"/>
          <w:szCs w:val="24"/>
        </w:rPr>
        <w:t>SK9 5AF</w:t>
      </w:r>
    </w:p>
    <w:p w14:paraId="03A1EA6A" w14:textId="77777777" w:rsidR="00267A77" w:rsidRPr="0064254C" w:rsidRDefault="00267A77" w:rsidP="00267A77">
      <w:pPr>
        <w:widowControl w:val="0"/>
        <w:autoSpaceDE w:val="0"/>
        <w:autoSpaceDN w:val="0"/>
        <w:adjustRightInd w:val="0"/>
        <w:spacing w:after="0" w:line="240" w:lineRule="auto"/>
        <w:jc w:val="both"/>
        <w:rPr>
          <w:rFonts w:ascii="Arial" w:hAnsi="Arial" w:cs="Arial"/>
          <w:sz w:val="24"/>
          <w:szCs w:val="24"/>
        </w:rPr>
      </w:pPr>
    </w:p>
    <w:p w14:paraId="75AAA2B2" w14:textId="77777777" w:rsidR="00267A77" w:rsidRDefault="00267A77" w:rsidP="00267A77">
      <w:pPr>
        <w:widowControl w:val="0"/>
        <w:autoSpaceDE w:val="0"/>
        <w:autoSpaceDN w:val="0"/>
        <w:adjustRightInd w:val="0"/>
        <w:spacing w:after="0" w:line="240" w:lineRule="auto"/>
        <w:jc w:val="both"/>
        <w:rPr>
          <w:rFonts w:ascii="Verdana" w:hAnsi="Verdana" w:cs="Arial"/>
          <w:color w:val="000000"/>
          <w:sz w:val="23"/>
          <w:szCs w:val="23"/>
          <w:lang w:val="en"/>
        </w:rPr>
      </w:pPr>
      <w:bookmarkStart w:id="0" w:name="a15_p1"/>
      <w:bookmarkStart w:id="1" w:name="zeile_336"/>
      <w:bookmarkStart w:id="2" w:name="1"/>
      <w:bookmarkEnd w:id="0"/>
      <w:bookmarkEnd w:id="1"/>
      <w:bookmarkEnd w:id="2"/>
      <w:r>
        <w:rPr>
          <w:rFonts w:ascii="Arial" w:hAnsi="Arial" w:cs="Arial"/>
          <w:sz w:val="24"/>
          <w:szCs w:val="24"/>
        </w:rPr>
        <w:t xml:space="preserve">Or by telephone at: </w:t>
      </w:r>
      <w:r w:rsidRPr="007B1322">
        <w:rPr>
          <w:rFonts w:ascii="Arial" w:hAnsi="Arial" w:cs="Arial"/>
          <w:color w:val="000000"/>
          <w:sz w:val="24"/>
          <w:szCs w:val="24"/>
          <w:lang w:val="en"/>
        </w:rPr>
        <w:t>0303 123 1113</w:t>
      </w:r>
      <w:r>
        <w:rPr>
          <w:rFonts w:ascii="Verdana" w:hAnsi="Verdana" w:cs="Arial"/>
          <w:color w:val="000000"/>
          <w:sz w:val="23"/>
          <w:szCs w:val="23"/>
          <w:lang w:val="en"/>
        </w:rPr>
        <w:t xml:space="preserve"> </w:t>
      </w:r>
    </w:p>
    <w:p w14:paraId="2E307DBA" w14:textId="77777777" w:rsidR="00267A77" w:rsidRPr="0064254C" w:rsidRDefault="00267A77" w:rsidP="00267A77">
      <w:pPr>
        <w:widowControl w:val="0"/>
        <w:autoSpaceDE w:val="0"/>
        <w:autoSpaceDN w:val="0"/>
        <w:adjustRightInd w:val="0"/>
        <w:spacing w:after="0" w:line="240" w:lineRule="auto"/>
        <w:jc w:val="both"/>
        <w:rPr>
          <w:rFonts w:ascii="Arial" w:hAnsi="Arial" w:cs="Arial"/>
          <w:sz w:val="24"/>
          <w:szCs w:val="24"/>
        </w:rPr>
      </w:pPr>
    </w:p>
    <w:p w14:paraId="1554142D" w14:textId="77777777" w:rsidR="00267A77" w:rsidRDefault="00267A77" w:rsidP="00267A77">
      <w:pPr>
        <w:widowControl w:val="0"/>
        <w:autoSpaceDE w:val="0"/>
        <w:autoSpaceDN w:val="0"/>
        <w:adjustRightInd w:val="0"/>
        <w:spacing w:after="0" w:line="240" w:lineRule="auto"/>
        <w:jc w:val="both"/>
        <w:rPr>
          <w:rFonts w:ascii="Arial" w:hAnsi="Arial" w:cs="Arial"/>
          <w:sz w:val="24"/>
          <w:szCs w:val="24"/>
        </w:rPr>
      </w:pPr>
      <w:r w:rsidRPr="0064254C">
        <w:rPr>
          <w:rFonts w:ascii="Arial" w:hAnsi="Arial" w:cs="Arial"/>
          <w:sz w:val="24"/>
          <w:szCs w:val="24"/>
        </w:rPr>
        <w:t xml:space="preserve">Full information about your rights is also available on the ICO’s website: </w:t>
      </w:r>
    </w:p>
    <w:p w14:paraId="5596C063" w14:textId="77777777" w:rsidR="00267A77" w:rsidRPr="0064254C" w:rsidRDefault="00267A77" w:rsidP="00267A77">
      <w:pPr>
        <w:widowControl w:val="0"/>
        <w:autoSpaceDE w:val="0"/>
        <w:autoSpaceDN w:val="0"/>
        <w:adjustRightInd w:val="0"/>
        <w:spacing w:after="0" w:line="240" w:lineRule="auto"/>
        <w:jc w:val="both"/>
        <w:rPr>
          <w:rFonts w:ascii="Arial" w:hAnsi="Arial" w:cs="Arial"/>
          <w:sz w:val="24"/>
          <w:szCs w:val="24"/>
        </w:rPr>
      </w:pPr>
    </w:p>
    <w:p w14:paraId="135F7F18" w14:textId="77777777" w:rsidR="00267A77" w:rsidRPr="0064254C" w:rsidRDefault="00694018" w:rsidP="00267A77">
      <w:pPr>
        <w:widowControl w:val="0"/>
        <w:autoSpaceDE w:val="0"/>
        <w:autoSpaceDN w:val="0"/>
        <w:adjustRightInd w:val="0"/>
        <w:spacing w:after="0" w:line="240" w:lineRule="auto"/>
        <w:jc w:val="both"/>
        <w:rPr>
          <w:rFonts w:ascii="Arial" w:hAnsi="Arial" w:cs="Arial"/>
          <w:color w:val="2E74B5" w:themeColor="accent1" w:themeShade="BF"/>
          <w:sz w:val="24"/>
          <w:szCs w:val="24"/>
        </w:rPr>
      </w:pPr>
      <w:hyperlink r:id="rId16" w:history="1">
        <w:r w:rsidR="00267A77" w:rsidRPr="0064254C">
          <w:rPr>
            <w:rFonts w:ascii="Arial" w:hAnsi="Arial" w:cs="Arial"/>
            <w:color w:val="2E74B5" w:themeColor="accent1" w:themeShade="BF"/>
            <w:sz w:val="24"/>
            <w:szCs w:val="24"/>
          </w:rPr>
          <w:t>https://ico.org.uk/</w:t>
        </w:r>
      </w:hyperlink>
    </w:p>
    <w:p w14:paraId="519B6920" w14:textId="77777777" w:rsidR="0064254C" w:rsidRPr="008D0DF9" w:rsidRDefault="0064254C" w:rsidP="008D0DF9">
      <w:pPr>
        <w:rPr>
          <w:rFonts w:ascii="Arial" w:hAnsi="Arial" w:cs="Arial"/>
          <w:sz w:val="24"/>
          <w:szCs w:val="24"/>
        </w:rPr>
      </w:pPr>
    </w:p>
    <w:sectPr w:rsidR="0064254C" w:rsidRPr="008D0DF9" w:rsidSect="00E85E31">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90CB8" w14:textId="77777777" w:rsidR="00BD0DF3" w:rsidRDefault="00BD0DF3" w:rsidP="00BD0DF3">
      <w:pPr>
        <w:spacing w:after="0" w:line="240" w:lineRule="auto"/>
      </w:pPr>
      <w:r>
        <w:separator/>
      </w:r>
    </w:p>
  </w:endnote>
  <w:endnote w:type="continuationSeparator" w:id="0">
    <w:p w14:paraId="37F83A8A" w14:textId="77777777" w:rsidR="00BD0DF3" w:rsidRDefault="00BD0DF3" w:rsidP="00BD0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ACB52" w14:textId="77777777" w:rsidR="00BD0DF3" w:rsidRDefault="00BD0DF3" w:rsidP="00BD0DF3">
      <w:pPr>
        <w:spacing w:after="0" w:line="240" w:lineRule="auto"/>
      </w:pPr>
      <w:r>
        <w:separator/>
      </w:r>
    </w:p>
  </w:footnote>
  <w:footnote w:type="continuationSeparator" w:id="0">
    <w:p w14:paraId="3DA08073" w14:textId="77777777" w:rsidR="00BD0DF3" w:rsidRDefault="00BD0DF3" w:rsidP="00BD0D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1B7C"/>
    <w:multiLevelType w:val="hybridMultilevel"/>
    <w:tmpl w:val="56182C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1C43CA"/>
    <w:multiLevelType w:val="hybridMultilevel"/>
    <w:tmpl w:val="4D1240C0"/>
    <w:lvl w:ilvl="0" w:tplc="9A346856">
      <w:start w:val="1"/>
      <w:numFmt w:val="lowerLetter"/>
      <w:lvlText w:val="(%1)"/>
      <w:lvlJc w:val="left"/>
      <w:pPr>
        <w:ind w:left="1145" w:hanging="435"/>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 w15:restartNumberingAfterBreak="0">
    <w:nsid w:val="0ACB42D4"/>
    <w:multiLevelType w:val="hybridMultilevel"/>
    <w:tmpl w:val="E5080B8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115F146D"/>
    <w:multiLevelType w:val="multilevel"/>
    <w:tmpl w:val="B906B5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57427E"/>
    <w:multiLevelType w:val="multilevel"/>
    <w:tmpl w:val="35207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EE138E"/>
    <w:multiLevelType w:val="hybridMultilevel"/>
    <w:tmpl w:val="C29204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2C2336F"/>
    <w:multiLevelType w:val="multilevel"/>
    <w:tmpl w:val="EE9A0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C162BE"/>
    <w:multiLevelType w:val="multilevel"/>
    <w:tmpl w:val="9CB41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2C41C9"/>
    <w:multiLevelType w:val="hybridMultilevel"/>
    <w:tmpl w:val="074A14AA"/>
    <w:lvl w:ilvl="0" w:tplc="08090001">
      <w:start w:val="1"/>
      <w:numFmt w:val="bullet"/>
      <w:lvlText w:val=""/>
      <w:lvlJc w:val="left"/>
      <w:pPr>
        <w:ind w:left="435" w:hanging="435"/>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D4E0AC9"/>
    <w:multiLevelType w:val="multilevel"/>
    <w:tmpl w:val="0A62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1B86285"/>
    <w:multiLevelType w:val="hybridMultilevel"/>
    <w:tmpl w:val="CB925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39105D"/>
    <w:multiLevelType w:val="multilevel"/>
    <w:tmpl w:val="C3203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70809771">
    <w:abstractNumId w:val="9"/>
  </w:num>
  <w:num w:numId="2" w16cid:durableId="323164658">
    <w:abstractNumId w:val="11"/>
  </w:num>
  <w:num w:numId="3" w16cid:durableId="372004977">
    <w:abstractNumId w:val="7"/>
  </w:num>
  <w:num w:numId="4" w16cid:durableId="722869035">
    <w:abstractNumId w:val="6"/>
  </w:num>
  <w:num w:numId="5" w16cid:durableId="832648103">
    <w:abstractNumId w:val="0"/>
  </w:num>
  <w:num w:numId="6" w16cid:durableId="1126268029">
    <w:abstractNumId w:val="2"/>
  </w:num>
  <w:num w:numId="7" w16cid:durableId="627853037">
    <w:abstractNumId w:val="10"/>
  </w:num>
  <w:num w:numId="8" w16cid:durableId="2066879153">
    <w:abstractNumId w:val="1"/>
  </w:num>
  <w:num w:numId="9" w16cid:durableId="1403675163">
    <w:abstractNumId w:val="8"/>
  </w:num>
  <w:num w:numId="10" w16cid:durableId="2115243301">
    <w:abstractNumId w:val="5"/>
  </w:num>
  <w:num w:numId="11" w16cid:durableId="1473795050">
    <w:abstractNumId w:val="3"/>
  </w:num>
  <w:num w:numId="12" w16cid:durableId="15637083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7CB"/>
    <w:rsid w:val="00020694"/>
    <w:rsid w:val="00025F45"/>
    <w:rsid w:val="00060DA7"/>
    <w:rsid w:val="000638B6"/>
    <w:rsid w:val="000A1BF7"/>
    <w:rsid w:val="000B61B9"/>
    <w:rsid w:val="000D56CE"/>
    <w:rsid w:val="000D6F2B"/>
    <w:rsid w:val="00106FE4"/>
    <w:rsid w:val="00142595"/>
    <w:rsid w:val="001A66DC"/>
    <w:rsid w:val="00260FB1"/>
    <w:rsid w:val="00267A77"/>
    <w:rsid w:val="002872DD"/>
    <w:rsid w:val="002B283E"/>
    <w:rsid w:val="002F1E0A"/>
    <w:rsid w:val="00365CAE"/>
    <w:rsid w:val="00372C0A"/>
    <w:rsid w:val="00402648"/>
    <w:rsid w:val="0041045F"/>
    <w:rsid w:val="00461C9C"/>
    <w:rsid w:val="004A3DC8"/>
    <w:rsid w:val="004B56C5"/>
    <w:rsid w:val="004D33A0"/>
    <w:rsid w:val="004F5512"/>
    <w:rsid w:val="00590C1D"/>
    <w:rsid w:val="00595ADF"/>
    <w:rsid w:val="005E4E2F"/>
    <w:rsid w:val="0064114D"/>
    <w:rsid w:val="0064254C"/>
    <w:rsid w:val="0065736E"/>
    <w:rsid w:val="00660873"/>
    <w:rsid w:val="00685072"/>
    <w:rsid w:val="00694018"/>
    <w:rsid w:val="006F564D"/>
    <w:rsid w:val="00717007"/>
    <w:rsid w:val="0075659E"/>
    <w:rsid w:val="00781C7A"/>
    <w:rsid w:val="007837CB"/>
    <w:rsid w:val="007968D9"/>
    <w:rsid w:val="007A6081"/>
    <w:rsid w:val="007D2987"/>
    <w:rsid w:val="007F56C9"/>
    <w:rsid w:val="0080485D"/>
    <w:rsid w:val="008606C3"/>
    <w:rsid w:val="0087276C"/>
    <w:rsid w:val="00875DF6"/>
    <w:rsid w:val="0088441C"/>
    <w:rsid w:val="008B3EC6"/>
    <w:rsid w:val="008C0180"/>
    <w:rsid w:val="008D0DF9"/>
    <w:rsid w:val="009B3EA7"/>
    <w:rsid w:val="009D1FDD"/>
    <w:rsid w:val="009D3F9C"/>
    <w:rsid w:val="00A00F5F"/>
    <w:rsid w:val="00A063A6"/>
    <w:rsid w:val="00A4568A"/>
    <w:rsid w:val="00A47FDD"/>
    <w:rsid w:val="00A642E9"/>
    <w:rsid w:val="00AC7069"/>
    <w:rsid w:val="00B75D22"/>
    <w:rsid w:val="00B9173E"/>
    <w:rsid w:val="00B96728"/>
    <w:rsid w:val="00BB1E89"/>
    <w:rsid w:val="00BD0DF3"/>
    <w:rsid w:val="00BD164B"/>
    <w:rsid w:val="00BD51B8"/>
    <w:rsid w:val="00BE714C"/>
    <w:rsid w:val="00C2669D"/>
    <w:rsid w:val="00CA2B50"/>
    <w:rsid w:val="00CB7201"/>
    <w:rsid w:val="00D40610"/>
    <w:rsid w:val="00D665B1"/>
    <w:rsid w:val="00D806C0"/>
    <w:rsid w:val="00E0288C"/>
    <w:rsid w:val="00E1394B"/>
    <w:rsid w:val="00E85E31"/>
    <w:rsid w:val="00EE47DF"/>
    <w:rsid w:val="00F409AC"/>
    <w:rsid w:val="00F516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530FA1"/>
  <w15:chartTrackingRefBased/>
  <w15:docId w15:val="{FC02E120-5EDB-4AB6-8DDC-B94A304CC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4254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D0DF9"/>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8D0DF9"/>
    <w:rPr>
      <w:b/>
      <w:bCs/>
    </w:rPr>
  </w:style>
  <w:style w:type="paragraph" w:styleId="NormalWeb">
    <w:name w:val="Normal (Web)"/>
    <w:basedOn w:val="Normal"/>
    <w:uiPriority w:val="99"/>
    <w:unhideWhenUsed/>
    <w:rsid w:val="008D0DF9"/>
    <w:pPr>
      <w:spacing w:after="24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D56CE"/>
    <w:pPr>
      <w:ind w:left="720"/>
      <w:contextualSpacing/>
    </w:pPr>
  </w:style>
  <w:style w:type="character" w:styleId="Hyperlink">
    <w:name w:val="Hyperlink"/>
    <w:basedOn w:val="DefaultParagraphFont"/>
    <w:uiPriority w:val="99"/>
    <w:unhideWhenUsed/>
    <w:rsid w:val="00590C1D"/>
    <w:rPr>
      <w:color w:val="0563C1" w:themeColor="hyperlink"/>
      <w:u w:val="single"/>
    </w:rPr>
  </w:style>
  <w:style w:type="paragraph" w:customStyle="1" w:styleId="legclearfix1">
    <w:name w:val="legclearfix1"/>
    <w:basedOn w:val="Normal"/>
    <w:rsid w:val="007968D9"/>
    <w:pPr>
      <w:shd w:val="clear" w:color="auto" w:fill="FFFFFF"/>
      <w:spacing w:after="120" w:line="240" w:lineRule="auto"/>
    </w:pPr>
    <w:rPr>
      <w:rFonts w:ascii="Times New Roman" w:eastAsia="Times New Roman" w:hAnsi="Times New Roman" w:cs="Times New Roman"/>
      <w:color w:val="000000"/>
      <w:sz w:val="19"/>
      <w:szCs w:val="19"/>
      <w:lang w:eastAsia="en-GB"/>
    </w:rPr>
  </w:style>
  <w:style w:type="character" w:customStyle="1" w:styleId="legds2">
    <w:name w:val="legds2"/>
    <w:basedOn w:val="DefaultParagraphFont"/>
    <w:rsid w:val="007968D9"/>
    <w:rPr>
      <w:vanish w:val="0"/>
      <w:webHidden w:val="0"/>
      <w:specVanish w:val="0"/>
    </w:rPr>
  </w:style>
  <w:style w:type="character" w:styleId="CommentReference">
    <w:name w:val="annotation reference"/>
    <w:basedOn w:val="DefaultParagraphFont"/>
    <w:uiPriority w:val="99"/>
    <w:semiHidden/>
    <w:unhideWhenUsed/>
    <w:rsid w:val="0064254C"/>
    <w:rPr>
      <w:sz w:val="16"/>
      <w:szCs w:val="16"/>
    </w:rPr>
  </w:style>
  <w:style w:type="paragraph" w:styleId="CommentText">
    <w:name w:val="annotation text"/>
    <w:basedOn w:val="Normal"/>
    <w:link w:val="CommentTextChar"/>
    <w:uiPriority w:val="99"/>
    <w:unhideWhenUsed/>
    <w:rsid w:val="0064254C"/>
    <w:pPr>
      <w:spacing w:line="240" w:lineRule="auto"/>
    </w:pPr>
    <w:rPr>
      <w:rFonts w:eastAsiaTheme="minorEastAsia" w:cs="Times New Roman"/>
      <w:sz w:val="20"/>
      <w:szCs w:val="20"/>
      <w:lang w:eastAsia="en-GB"/>
    </w:rPr>
  </w:style>
  <w:style w:type="character" w:customStyle="1" w:styleId="CommentTextChar">
    <w:name w:val="Comment Text Char"/>
    <w:basedOn w:val="DefaultParagraphFont"/>
    <w:link w:val="CommentText"/>
    <w:uiPriority w:val="99"/>
    <w:rsid w:val="0064254C"/>
    <w:rPr>
      <w:rFonts w:eastAsiaTheme="minorEastAsia" w:cs="Times New Roman"/>
      <w:sz w:val="20"/>
      <w:szCs w:val="20"/>
      <w:lang w:eastAsia="en-GB"/>
    </w:rPr>
  </w:style>
  <w:style w:type="paragraph" w:styleId="BalloonText">
    <w:name w:val="Balloon Text"/>
    <w:basedOn w:val="Normal"/>
    <w:link w:val="BalloonTextChar"/>
    <w:uiPriority w:val="99"/>
    <w:semiHidden/>
    <w:unhideWhenUsed/>
    <w:rsid w:val="006425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54C"/>
    <w:rPr>
      <w:rFonts w:ascii="Segoe UI" w:hAnsi="Segoe UI" w:cs="Segoe UI"/>
      <w:sz w:val="18"/>
      <w:szCs w:val="18"/>
    </w:rPr>
  </w:style>
  <w:style w:type="character" w:customStyle="1" w:styleId="Heading3Char">
    <w:name w:val="Heading 3 Char"/>
    <w:basedOn w:val="DefaultParagraphFont"/>
    <w:link w:val="Heading3"/>
    <w:uiPriority w:val="9"/>
    <w:rsid w:val="0064254C"/>
    <w:rPr>
      <w:rFonts w:ascii="Times New Roman" w:eastAsia="Times New Roman" w:hAnsi="Times New Roman" w:cs="Times New Roman"/>
      <w:b/>
      <w:bCs/>
      <w:sz w:val="27"/>
      <w:szCs w:val="27"/>
      <w:lang w:eastAsia="en-GB"/>
    </w:rPr>
  </w:style>
  <w:style w:type="character" w:styleId="UnresolvedMention">
    <w:name w:val="Unresolved Mention"/>
    <w:basedOn w:val="DefaultParagraphFont"/>
    <w:uiPriority w:val="99"/>
    <w:semiHidden/>
    <w:unhideWhenUsed/>
    <w:rsid w:val="00A00F5F"/>
    <w:rPr>
      <w:color w:val="605E5C"/>
      <w:shd w:val="clear" w:color="auto" w:fill="E1DFDD"/>
    </w:rPr>
  </w:style>
  <w:style w:type="character" w:styleId="FollowedHyperlink">
    <w:name w:val="FollowedHyperlink"/>
    <w:basedOn w:val="DefaultParagraphFont"/>
    <w:uiPriority w:val="99"/>
    <w:semiHidden/>
    <w:unhideWhenUsed/>
    <w:rsid w:val="001A66DC"/>
    <w:rPr>
      <w:color w:val="954F72" w:themeColor="followedHyperlink"/>
      <w:u w:val="single"/>
    </w:rPr>
  </w:style>
  <w:style w:type="paragraph" w:customStyle="1" w:styleId="bans">
    <w:name w:val="b_ans"/>
    <w:basedOn w:val="Normal"/>
    <w:rsid w:val="002F1E0A"/>
    <w:pPr>
      <w:spacing w:after="0"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2F1E0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clearfix2">
    <w:name w:val="legclearfix2"/>
    <w:basedOn w:val="Normal"/>
    <w:rsid w:val="00365CAE"/>
    <w:pPr>
      <w:shd w:val="clear" w:color="auto" w:fill="FFFFFF"/>
      <w:spacing w:after="120" w:line="360" w:lineRule="atLeast"/>
    </w:pPr>
    <w:rPr>
      <w:rFonts w:ascii="Times New Roman" w:eastAsia="Times New Roman" w:hAnsi="Times New Roman" w:cs="Times New Roman"/>
      <w:color w:val="000000"/>
      <w:sz w:val="19"/>
      <w:szCs w:val="19"/>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46277">
      <w:bodyDiv w:val="1"/>
      <w:marLeft w:val="0"/>
      <w:marRight w:val="0"/>
      <w:marTop w:val="0"/>
      <w:marBottom w:val="0"/>
      <w:divBdr>
        <w:top w:val="none" w:sz="0" w:space="0" w:color="auto"/>
        <w:left w:val="none" w:sz="0" w:space="0" w:color="auto"/>
        <w:bottom w:val="none" w:sz="0" w:space="0" w:color="auto"/>
        <w:right w:val="none" w:sz="0" w:space="0" w:color="auto"/>
      </w:divBdr>
      <w:divsChild>
        <w:div w:id="978606561">
          <w:marLeft w:val="0"/>
          <w:marRight w:val="0"/>
          <w:marTop w:val="0"/>
          <w:marBottom w:val="0"/>
          <w:divBdr>
            <w:top w:val="none" w:sz="0" w:space="0" w:color="auto"/>
            <w:left w:val="none" w:sz="0" w:space="0" w:color="auto"/>
            <w:bottom w:val="none" w:sz="0" w:space="0" w:color="auto"/>
            <w:right w:val="none" w:sz="0" w:space="0" w:color="auto"/>
          </w:divBdr>
          <w:divsChild>
            <w:div w:id="1835484443">
              <w:marLeft w:val="0"/>
              <w:marRight w:val="0"/>
              <w:marTop w:val="0"/>
              <w:marBottom w:val="0"/>
              <w:divBdr>
                <w:top w:val="none" w:sz="0" w:space="0" w:color="auto"/>
                <w:left w:val="none" w:sz="0" w:space="0" w:color="auto"/>
                <w:bottom w:val="none" w:sz="0" w:space="0" w:color="auto"/>
                <w:right w:val="none" w:sz="0" w:space="0" w:color="auto"/>
              </w:divBdr>
              <w:divsChild>
                <w:div w:id="173966475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894514362">
      <w:bodyDiv w:val="1"/>
      <w:marLeft w:val="0"/>
      <w:marRight w:val="0"/>
      <w:marTop w:val="0"/>
      <w:marBottom w:val="0"/>
      <w:divBdr>
        <w:top w:val="none" w:sz="0" w:space="0" w:color="auto"/>
        <w:left w:val="none" w:sz="0" w:space="0" w:color="auto"/>
        <w:bottom w:val="none" w:sz="0" w:space="0" w:color="auto"/>
        <w:right w:val="none" w:sz="0" w:space="0" w:color="auto"/>
      </w:divBdr>
      <w:divsChild>
        <w:div w:id="1350375751">
          <w:marLeft w:val="0"/>
          <w:marRight w:val="0"/>
          <w:marTop w:val="0"/>
          <w:marBottom w:val="0"/>
          <w:divBdr>
            <w:top w:val="none" w:sz="0" w:space="0" w:color="auto"/>
            <w:left w:val="none" w:sz="0" w:space="0" w:color="auto"/>
            <w:bottom w:val="none" w:sz="0" w:space="0" w:color="auto"/>
            <w:right w:val="none" w:sz="0" w:space="0" w:color="auto"/>
          </w:divBdr>
          <w:divsChild>
            <w:div w:id="89870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77499">
      <w:bodyDiv w:val="1"/>
      <w:marLeft w:val="0"/>
      <w:marRight w:val="0"/>
      <w:marTop w:val="0"/>
      <w:marBottom w:val="0"/>
      <w:divBdr>
        <w:top w:val="none" w:sz="0" w:space="0" w:color="auto"/>
        <w:left w:val="none" w:sz="0" w:space="0" w:color="auto"/>
        <w:bottom w:val="none" w:sz="0" w:space="0" w:color="auto"/>
        <w:right w:val="none" w:sz="0" w:space="0" w:color="auto"/>
      </w:divBdr>
      <w:divsChild>
        <w:div w:id="468475982">
          <w:marLeft w:val="0"/>
          <w:marRight w:val="0"/>
          <w:marTop w:val="0"/>
          <w:marBottom w:val="0"/>
          <w:divBdr>
            <w:top w:val="none" w:sz="0" w:space="0" w:color="auto"/>
            <w:left w:val="none" w:sz="0" w:space="0" w:color="auto"/>
            <w:bottom w:val="none" w:sz="0" w:space="0" w:color="auto"/>
            <w:right w:val="none" w:sz="0" w:space="0" w:color="auto"/>
          </w:divBdr>
          <w:divsChild>
            <w:div w:id="120269087">
              <w:marLeft w:val="0"/>
              <w:marRight w:val="0"/>
              <w:marTop w:val="0"/>
              <w:marBottom w:val="0"/>
              <w:divBdr>
                <w:top w:val="none" w:sz="0" w:space="0" w:color="auto"/>
                <w:left w:val="none" w:sz="0" w:space="0" w:color="auto"/>
                <w:bottom w:val="none" w:sz="0" w:space="0" w:color="auto"/>
                <w:right w:val="none" w:sz="0" w:space="0" w:color="auto"/>
              </w:divBdr>
              <w:divsChild>
                <w:div w:id="36263495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186361987">
      <w:bodyDiv w:val="1"/>
      <w:marLeft w:val="0"/>
      <w:marRight w:val="0"/>
      <w:marTop w:val="0"/>
      <w:marBottom w:val="0"/>
      <w:divBdr>
        <w:top w:val="none" w:sz="0" w:space="0" w:color="auto"/>
        <w:left w:val="none" w:sz="0" w:space="0" w:color="auto"/>
        <w:bottom w:val="none" w:sz="0" w:space="0" w:color="auto"/>
        <w:right w:val="none" w:sz="0" w:space="0" w:color="auto"/>
      </w:divBdr>
      <w:divsChild>
        <w:div w:id="941642970">
          <w:marLeft w:val="0"/>
          <w:marRight w:val="0"/>
          <w:marTop w:val="0"/>
          <w:marBottom w:val="0"/>
          <w:divBdr>
            <w:top w:val="none" w:sz="0" w:space="0" w:color="auto"/>
            <w:left w:val="none" w:sz="0" w:space="0" w:color="auto"/>
            <w:bottom w:val="none" w:sz="0" w:space="0" w:color="auto"/>
            <w:right w:val="none" w:sz="0" w:space="0" w:color="auto"/>
          </w:divBdr>
          <w:divsChild>
            <w:div w:id="2117677528">
              <w:marLeft w:val="0"/>
              <w:marRight w:val="0"/>
              <w:marTop w:val="0"/>
              <w:marBottom w:val="0"/>
              <w:divBdr>
                <w:top w:val="none" w:sz="0" w:space="0" w:color="auto"/>
                <w:left w:val="none" w:sz="0" w:space="0" w:color="auto"/>
                <w:bottom w:val="none" w:sz="0" w:space="0" w:color="auto"/>
                <w:right w:val="none" w:sz="0" w:space="0" w:color="auto"/>
              </w:divBdr>
              <w:divsChild>
                <w:div w:id="2071541390">
                  <w:marLeft w:val="0"/>
                  <w:marRight w:val="0"/>
                  <w:marTop w:val="0"/>
                  <w:marBottom w:val="0"/>
                  <w:divBdr>
                    <w:top w:val="none" w:sz="0" w:space="0" w:color="auto"/>
                    <w:left w:val="none" w:sz="0" w:space="0" w:color="auto"/>
                    <w:bottom w:val="none" w:sz="0" w:space="0" w:color="auto"/>
                    <w:right w:val="none" w:sz="0" w:space="0" w:color="auto"/>
                  </w:divBdr>
                  <w:divsChild>
                    <w:div w:id="1105420745">
                      <w:marLeft w:val="0"/>
                      <w:marRight w:val="0"/>
                      <w:marTop w:val="0"/>
                      <w:marBottom w:val="0"/>
                      <w:divBdr>
                        <w:top w:val="none" w:sz="0" w:space="0" w:color="auto"/>
                        <w:left w:val="none" w:sz="0" w:space="0" w:color="auto"/>
                        <w:bottom w:val="none" w:sz="0" w:space="0" w:color="auto"/>
                        <w:right w:val="none" w:sz="0" w:space="0" w:color="auto"/>
                      </w:divBdr>
                      <w:divsChild>
                        <w:div w:id="1098716626">
                          <w:marLeft w:val="0"/>
                          <w:marRight w:val="0"/>
                          <w:marTop w:val="0"/>
                          <w:marBottom w:val="0"/>
                          <w:divBdr>
                            <w:top w:val="none" w:sz="0" w:space="0" w:color="auto"/>
                            <w:left w:val="none" w:sz="0" w:space="0" w:color="auto"/>
                            <w:bottom w:val="none" w:sz="0" w:space="0" w:color="auto"/>
                            <w:right w:val="none" w:sz="0" w:space="0" w:color="auto"/>
                          </w:divBdr>
                        </w:div>
                        <w:div w:id="58799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1302667">
      <w:bodyDiv w:val="1"/>
      <w:marLeft w:val="0"/>
      <w:marRight w:val="0"/>
      <w:marTop w:val="0"/>
      <w:marBottom w:val="0"/>
      <w:divBdr>
        <w:top w:val="none" w:sz="0" w:space="0" w:color="auto"/>
        <w:left w:val="none" w:sz="0" w:space="0" w:color="auto"/>
        <w:bottom w:val="none" w:sz="0" w:space="0" w:color="auto"/>
        <w:right w:val="none" w:sz="0" w:space="0" w:color="auto"/>
      </w:divBdr>
      <w:divsChild>
        <w:div w:id="1152334547">
          <w:marLeft w:val="0"/>
          <w:marRight w:val="0"/>
          <w:marTop w:val="0"/>
          <w:marBottom w:val="0"/>
          <w:divBdr>
            <w:top w:val="none" w:sz="0" w:space="0" w:color="auto"/>
            <w:left w:val="none" w:sz="0" w:space="0" w:color="auto"/>
            <w:bottom w:val="none" w:sz="0" w:space="0" w:color="auto"/>
            <w:right w:val="none" w:sz="0" w:space="0" w:color="auto"/>
          </w:divBdr>
          <w:divsChild>
            <w:div w:id="1698778429">
              <w:marLeft w:val="0"/>
              <w:marRight w:val="0"/>
              <w:marTop w:val="0"/>
              <w:marBottom w:val="0"/>
              <w:divBdr>
                <w:top w:val="none" w:sz="0" w:space="0" w:color="auto"/>
                <w:left w:val="none" w:sz="0" w:space="0" w:color="auto"/>
                <w:bottom w:val="none" w:sz="0" w:space="0" w:color="auto"/>
                <w:right w:val="none" w:sz="0" w:space="0" w:color="auto"/>
              </w:divBdr>
              <w:divsChild>
                <w:div w:id="295378605">
                  <w:marLeft w:val="0"/>
                  <w:marRight w:val="0"/>
                  <w:marTop w:val="0"/>
                  <w:marBottom w:val="0"/>
                  <w:divBdr>
                    <w:top w:val="none" w:sz="0" w:space="0" w:color="auto"/>
                    <w:left w:val="none" w:sz="0" w:space="0" w:color="auto"/>
                    <w:bottom w:val="none" w:sz="0" w:space="0" w:color="auto"/>
                    <w:right w:val="none" w:sz="0" w:space="0" w:color="auto"/>
                  </w:divBdr>
                  <w:divsChild>
                    <w:div w:id="1178037219">
                      <w:marLeft w:val="0"/>
                      <w:marRight w:val="0"/>
                      <w:marTop w:val="0"/>
                      <w:marBottom w:val="0"/>
                      <w:divBdr>
                        <w:top w:val="none" w:sz="0" w:space="0" w:color="auto"/>
                        <w:left w:val="none" w:sz="0" w:space="0" w:color="auto"/>
                        <w:bottom w:val="none" w:sz="0" w:space="0" w:color="auto"/>
                        <w:right w:val="none" w:sz="0" w:space="0" w:color="auto"/>
                      </w:divBdr>
                      <w:divsChild>
                        <w:div w:id="39597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109917">
      <w:bodyDiv w:val="1"/>
      <w:marLeft w:val="0"/>
      <w:marRight w:val="0"/>
      <w:marTop w:val="0"/>
      <w:marBottom w:val="0"/>
      <w:divBdr>
        <w:top w:val="none" w:sz="0" w:space="0" w:color="auto"/>
        <w:left w:val="none" w:sz="0" w:space="0" w:color="auto"/>
        <w:bottom w:val="none" w:sz="0" w:space="0" w:color="auto"/>
        <w:right w:val="none" w:sz="0" w:space="0" w:color="auto"/>
      </w:divBdr>
      <w:divsChild>
        <w:div w:id="636571569">
          <w:marLeft w:val="0"/>
          <w:marRight w:val="0"/>
          <w:marTop w:val="0"/>
          <w:marBottom w:val="0"/>
          <w:divBdr>
            <w:top w:val="none" w:sz="0" w:space="0" w:color="auto"/>
            <w:left w:val="none" w:sz="0" w:space="0" w:color="auto"/>
            <w:bottom w:val="none" w:sz="0" w:space="0" w:color="auto"/>
            <w:right w:val="none" w:sz="0" w:space="0" w:color="auto"/>
          </w:divBdr>
          <w:divsChild>
            <w:div w:id="2131701427">
              <w:marLeft w:val="0"/>
              <w:marRight w:val="0"/>
              <w:marTop w:val="0"/>
              <w:marBottom w:val="0"/>
              <w:divBdr>
                <w:top w:val="none" w:sz="0" w:space="0" w:color="auto"/>
                <w:left w:val="none" w:sz="0" w:space="0" w:color="auto"/>
                <w:bottom w:val="none" w:sz="0" w:space="0" w:color="auto"/>
                <w:right w:val="none" w:sz="0" w:space="0" w:color="auto"/>
              </w:divBdr>
              <w:divsChild>
                <w:div w:id="705713795">
                  <w:marLeft w:val="0"/>
                  <w:marRight w:val="0"/>
                  <w:marTop w:val="0"/>
                  <w:marBottom w:val="0"/>
                  <w:divBdr>
                    <w:top w:val="none" w:sz="0" w:space="0" w:color="auto"/>
                    <w:left w:val="none" w:sz="0" w:space="0" w:color="auto"/>
                    <w:bottom w:val="none" w:sz="0" w:space="0" w:color="auto"/>
                    <w:right w:val="none" w:sz="0" w:space="0" w:color="auto"/>
                  </w:divBdr>
                  <w:divsChild>
                    <w:div w:id="1166359040">
                      <w:marLeft w:val="0"/>
                      <w:marRight w:val="0"/>
                      <w:marTop w:val="0"/>
                      <w:marBottom w:val="0"/>
                      <w:divBdr>
                        <w:top w:val="none" w:sz="0" w:space="0" w:color="auto"/>
                        <w:left w:val="none" w:sz="0" w:space="0" w:color="auto"/>
                        <w:bottom w:val="none" w:sz="0" w:space="0" w:color="auto"/>
                        <w:right w:val="none" w:sz="0" w:space="0" w:color="auto"/>
                      </w:divBdr>
                      <w:divsChild>
                        <w:div w:id="1366250110">
                          <w:marLeft w:val="0"/>
                          <w:marRight w:val="0"/>
                          <w:marTop w:val="0"/>
                          <w:marBottom w:val="0"/>
                          <w:divBdr>
                            <w:top w:val="none" w:sz="0" w:space="0" w:color="auto"/>
                            <w:left w:val="none" w:sz="0" w:space="0" w:color="auto"/>
                            <w:bottom w:val="none" w:sz="0" w:space="0" w:color="auto"/>
                            <w:right w:val="none" w:sz="0" w:space="0" w:color="auto"/>
                          </w:divBdr>
                          <w:divsChild>
                            <w:div w:id="16057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0226980">
      <w:bodyDiv w:val="1"/>
      <w:marLeft w:val="0"/>
      <w:marRight w:val="0"/>
      <w:marTop w:val="0"/>
      <w:marBottom w:val="0"/>
      <w:divBdr>
        <w:top w:val="none" w:sz="0" w:space="0" w:color="auto"/>
        <w:left w:val="none" w:sz="0" w:space="0" w:color="auto"/>
        <w:bottom w:val="none" w:sz="0" w:space="0" w:color="auto"/>
        <w:right w:val="none" w:sz="0" w:space="0" w:color="auto"/>
      </w:divBdr>
      <w:divsChild>
        <w:div w:id="1789591568">
          <w:marLeft w:val="0"/>
          <w:marRight w:val="0"/>
          <w:marTop w:val="0"/>
          <w:marBottom w:val="0"/>
          <w:divBdr>
            <w:top w:val="none" w:sz="0" w:space="0" w:color="auto"/>
            <w:left w:val="none" w:sz="0" w:space="0" w:color="auto"/>
            <w:bottom w:val="none" w:sz="0" w:space="0" w:color="auto"/>
            <w:right w:val="none" w:sz="0" w:space="0" w:color="auto"/>
          </w:divBdr>
          <w:divsChild>
            <w:div w:id="1059941993">
              <w:marLeft w:val="0"/>
              <w:marRight w:val="0"/>
              <w:marTop w:val="0"/>
              <w:marBottom w:val="0"/>
              <w:divBdr>
                <w:top w:val="none" w:sz="0" w:space="0" w:color="auto"/>
                <w:left w:val="none" w:sz="0" w:space="0" w:color="auto"/>
                <w:bottom w:val="none" w:sz="0" w:space="0" w:color="auto"/>
                <w:right w:val="none" w:sz="0" w:space="0" w:color="auto"/>
              </w:divBdr>
              <w:divsChild>
                <w:div w:id="558710840">
                  <w:marLeft w:val="0"/>
                  <w:marRight w:val="0"/>
                  <w:marTop w:val="0"/>
                  <w:marBottom w:val="0"/>
                  <w:divBdr>
                    <w:top w:val="none" w:sz="0" w:space="0" w:color="auto"/>
                    <w:left w:val="none" w:sz="0" w:space="0" w:color="auto"/>
                    <w:bottom w:val="none" w:sz="0" w:space="0" w:color="auto"/>
                    <w:right w:val="none" w:sz="0" w:space="0" w:color="auto"/>
                  </w:divBdr>
                  <w:divsChild>
                    <w:div w:id="2015060776">
                      <w:marLeft w:val="0"/>
                      <w:marRight w:val="0"/>
                      <w:marTop w:val="0"/>
                      <w:marBottom w:val="0"/>
                      <w:divBdr>
                        <w:top w:val="none" w:sz="0" w:space="0" w:color="auto"/>
                        <w:left w:val="none" w:sz="0" w:space="0" w:color="auto"/>
                        <w:bottom w:val="none" w:sz="0" w:space="0" w:color="auto"/>
                        <w:right w:val="none" w:sz="0" w:space="0" w:color="auto"/>
                      </w:divBdr>
                      <w:divsChild>
                        <w:div w:id="1190877116">
                          <w:marLeft w:val="0"/>
                          <w:marRight w:val="0"/>
                          <w:marTop w:val="0"/>
                          <w:marBottom w:val="0"/>
                          <w:divBdr>
                            <w:top w:val="none" w:sz="0" w:space="0" w:color="auto"/>
                            <w:left w:val="none" w:sz="0" w:space="0" w:color="auto"/>
                            <w:bottom w:val="none" w:sz="0" w:space="0" w:color="auto"/>
                            <w:right w:val="none" w:sz="0" w:space="0" w:color="auto"/>
                          </w:divBdr>
                          <w:divsChild>
                            <w:div w:id="985816176">
                              <w:marLeft w:val="0"/>
                              <w:marRight w:val="0"/>
                              <w:marTop w:val="0"/>
                              <w:marBottom w:val="0"/>
                              <w:divBdr>
                                <w:top w:val="none" w:sz="0" w:space="0" w:color="auto"/>
                                <w:left w:val="none" w:sz="0" w:space="0" w:color="auto"/>
                                <w:bottom w:val="none" w:sz="0" w:space="0" w:color="auto"/>
                                <w:right w:val="none" w:sz="0" w:space="0" w:color="auto"/>
                              </w:divBdr>
                              <w:divsChild>
                                <w:div w:id="581837981">
                                  <w:marLeft w:val="0"/>
                                  <w:marRight w:val="0"/>
                                  <w:marTop w:val="0"/>
                                  <w:marBottom w:val="0"/>
                                  <w:divBdr>
                                    <w:top w:val="none" w:sz="0" w:space="0" w:color="auto"/>
                                    <w:left w:val="none" w:sz="0" w:space="0" w:color="auto"/>
                                    <w:bottom w:val="none" w:sz="0" w:space="0" w:color="auto"/>
                                    <w:right w:val="none" w:sz="0" w:space="0" w:color="auto"/>
                                  </w:divBdr>
                                  <w:divsChild>
                                    <w:div w:id="1191065361">
                                      <w:marLeft w:val="0"/>
                                      <w:marRight w:val="0"/>
                                      <w:marTop w:val="0"/>
                                      <w:marBottom w:val="0"/>
                                      <w:divBdr>
                                        <w:top w:val="none" w:sz="0" w:space="0" w:color="auto"/>
                                        <w:left w:val="none" w:sz="0" w:space="0" w:color="auto"/>
                                        <w:bottom w:val="none" w:sz="0" w:space="0" w:color="auto"/>
                                        <w:right w:val="none" w:sz="0" w:space="0" w:color="auto"/>
                                      </w:divBdr>
                                      <w:divsChild>
                                        <w:div w:id="300690243">
                                          <w:marLeft w:val="0"/>
                                          <w:marRight w:val="0"/>
                                          <w:marTop w:val="0"/>
                                          <w:marBottom w:val="0"/>
                                          <w:divBdr>
                                            <w:top w:val="none" w:sz="0" w:space="0" w:color="auto"/>
                                            <w:left w:val="none" w:sz="0" w:space="0" w:color="auto"/>
                                            <w:bottom w:val="none" w:sz="0" w:space="0" w:color="auto"/>
                                            <w:right w:val="none" w:sz="0" w:space="0" w:color="auto"/>
                                          </w:divBdr>
                                          <w:divsChild>
                                            <w:div w:id="41829067">
                                              <w:marLeft w:val="0"/>
                                              <w:marRight w:val="0"/>
                                              <w:marTop w:val="0"/>
                                              <w:marBottom w:val="0"/>
                                              <w:divBdr>
                                                <w:top w:val="none" w:sz="0" w:space="0" w:color="auto"/>
                                                <w:left w:val="none" w:sz="0" w:space="0" w:color="auto"/>
                                                <w:bottom w:val="none" w:sz="0" w:space="0" w:color="auto"/>
                                                <w:right w:val="none" w:sz="0" w:space="0" w:color="auto"/>
                                              </w:divBdr>
                                              <w:divsChild>
                                                <w:div w:id="312029714">
                                                  <w:marLeft w:val="0"/>
                                                  <w:marRight w:val="0"/>
                                                  <w:marTop w:val="0"/>
                                                  <w:marBottom w:val="0"/>
                                                  <w:divBdr>
                                                    <w:top w:val="none" w:sz="0" w:space="0" w:color="auto"/>
                                                    <w:left w:val="none" w:sz="0" w:space="0" w:color="auto"/>
                                                    <w:bottom w:val="none" w:sz="0" w:space="0" w:color="auto"/>
                                                    <w:right w:val="none" w:sz="0" w:space="0" w:color="auto"/>
                                                  </w:divBdr>
                                                  <w:divsChild>
                                                    <w:div w:id="95664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cc@devonandcornwall.pnn.police.uk" TargetMode="External"/><Relationship Id="rId13" Type="http://schemas.openxmlformats.org/officeDocument/2006/relationships/hyperlink" Target="http://www.devonandcornwall-pcc.gov.uk/information-hub/freedom-of-information/data-protectio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devonandcornwall-pcc.gov.uk/information-hub/opcc-polici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co.org.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deagen.com/gdpr-commitment/" TargetMode="External"/><Relationship Id="rId5" Type="http://schemas.openxmlformats.org/officeDocument/2006/relationships/footnotes" Target="footnotes.xml"/><Relationship Id="rId15" Type="http://schemas.openxmlformats.org/officeDocument/2006/relationships/hyperlink" Target="https://ico.org.uk/concerns/" TargetMode="External"/><Relationship Id="rId10" Type="http://schemas.openxmlformats.org/officeDocument/2006/relationships/hyperlink" Target="http://www.devonandcornwall-pcc.gov.uk/information-hub/freedom-of-information/data-protection/" TargetMode="External"/><Relationship Id="rId4" Type="http://schemas.openxmlformats.org/officeDocument/2006/relationships/webSettings" Target="webSettings.xml"/><Relationship Id="rId9" Type="http://schemas.openxmlformats.org/officeDocument/2006/relationships/hyperlink" Target="https://www.devonandcornwall-pcc.gov.uk/information-hub/freedom-of-information/data-protection/" TargetMode="External"/><Relationship Id="rId14" Type="http://schemas.openxmlformats.org/officeDocument/2006/relationships/hyperlink" Target="http://www.devonandcornwall-pcc.gov.uk/information-hub/freedom-of-information/data-prot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7</Pages>
  <Words>2169</Words>
  <Characters>12364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DCP</Company>
  <LinksUpToDate>false</LinksUpToDate>
  <CharactersWithSpaces>14504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TANNER Eleanor 90526</dc:creator>
  <cp:keywords/>
  <dc:description/>
  <cp:lastModifiedBy>TANNER Eleanor 90526</cp:lastModifiedBy>
  <cp:revision>16</cp:revision>
  <dcterms:created xsi:type="dcterms:W3CDTF">2021-06-14T11:19:00Z</dcterms:created>
  <dcterms:modified xsi:type="dcterms:W3CDTF">2023-12-04T11:19:00Z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cbfa385-8296-4297-a9ac-837a1833737a_Enabled">
    <vt:lpwstr>true</vt:lpwstr>
  </property>
  <property fmtid="{D5CDD505-2E9C-101B-9397-08002B2CF9AE}" pid="3" name="MSIP_Label_ccbfa385-8296-4297-a9ac-837a1833737a_SetDate">
    <vt:lpwstr>2022-10-06T14:56:20Z</vt:lpwstr>
  </property>
  <property fmtid="{D5CDD505-2E9C-101B-9397-08002B2CF9AE}" pid="4" name="MSIP_Label_ccbfa385-8296-4297-a9ac-837a1833737a_Method">
    <vt:lpwstr>Standard</vt:lpwstr>
  </property>
  <property fmtid="{D5CDD505-2E9C-101B-9397-08002B2CF9AE}" pid="5" name="MSIP_Label_ccbfa385-8296-4297-a9ac-837a1833737a_Name">
    <vt:lpwstr>ccbfa385-8296-4297-a9ac-837a1833737a</vt:lpwstr>
  </property>
  <property fmtid="{D5CDD505-2E9C-101B-9397-08002B2CF9AE}" pid="6" name="MSIP_Label_ccbfa385-8296-4297-a9ac-837a1833737a_SiteId">
    <vt:lpwstr>4515d0c5-b418-4cfa-9741-222da68a18d7</vt:lpwstr>
  </property>
  <property fmtid="{D5CDD505-2E9C-101B-9397-08002B2CF9AE}" pid="7" name="MSIP_Label_ccbfa385-8296-4297-a9ac-837a1833737a_ActionId">
    <vt:lpwstr>9eec2cab-37ae-4567-8b58-e3b8e35e8ab9</vt:lpwstr>
  </property>
  <property fmtid="{D5CDD505-2E9C-101B-9397-08002B2CF9AE}" pid="8" name="MSIP_Label_ccbfa385-8296-4297-a9ac-837a1833737a_ContentBits">
    <vt:lpwstr>0</vt:lpwstr>
  </property>
</Properties>
</file>